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67" w:rsidRDefault="006D7F67" w:rsidP="003D4EE7">
      <w:pPr>
        <w:pStyle w:val="num1Diagrama"/>
        <w:tabs>
          <w:tab w:val="left" w:pos="567"/>
          <w:tab w:val="left" w:pos="2541"/>
        </w:tabs>
        <w:rPr>
          <w:b/>
          <w:sz w:val="24"/>
          <w:szCs w:val="24"/>
          <w:lang w:val="lt-LT"/>
        </w:rPr>
      </w:pPr>
    </w:p>
    <w:p w:rsidR="006D7F67" w:rsidRDefault="00480AC6" w:rsidP="001B515A">
      <w:pPr>
        <w:pStyle w:val="num1Diagrama"/>
        <w:tabs>
          <w:tab w:val="left" w:pos="567"/>
          <w:tab w:val="left" w:pos="2541"/>
        </w:tabs>
        <w:ind w:right="-456"/>
        <w:jc w:val="center"/>
        <w:rPr>
          <w:b/>
          <w:sz w:val="24"/>
          <w:szCs w:val="24"/>
          <w:lang w:val="lt-LT"/>
        </w:rPr>
      </w:pPr>
      <w:r>
        <w:rPr>
          <w:b/>
          <w:sz w:val="24"/>
          <w:szCs w:val="24"/>
          <w:lang w:val="lt-LT"/>
        </w:rPr>
        <w:t>VIETOS PROJEKTŲ FINANSAVIMO SĄLYGŲ APRAŠAS</w:t>
      </w:r>
    </w:p>
    <w:p w:rsidR="001B515A" w:rsidRDefault="001B515A" w:rsidP="001B515A">
      <w:pPr>
        <w:pStyle w:val="num1Diagrama"/>
        <w:tabs>
          <w:tab w:val="left" w:pos="567"/>
          <w:tab w:val="left" w:pos="2541"/>
        </w:tabs>
        <w:ind w:right="-456"/>
        <w:jc w:val="center"/>
        <w:rPr>
          <w:lang w:val="lt-LT"/>
        </w:rPr>
      </w:pPr>
    </w:p>
    <w:p w:rsidR="006D7F67" w:rsidRPr="0031320A" w:rsidRDefault="00480AC6">
      <w:pPr>
        <w:pStyle w:val="BodyText1"/>
        <w:spacing w:line="276" w:lineRule="auto"/>
        <w:jc w:val="center"/>
        <w:rPr>
          <w:lang w:val="lt-LT"/>
        </w:rPr>
      </w:pPr>
      <w:r>
        <w:rPr>
          <w:lang w:val="lt-LT"/>
        </w:rPr>
        <w:t>Šiaulių žuvininkystės regiono vietos veiklos grupė (toliau – ŽRVVG)</w:t>
      </w:r>
    </w:p>
    <w:p w:rsidR="006D7F67" w:rsidRDefault="006335A4">
      <w:pPr>
        <w:pStyle w:val="BodyText1"/>
        <w:spacing w:line="276" w:lineRule="auto"/>
        <w:jc w:val="center"/>
      </w:pPr>
      <w:r>
        <w:rPr>
          <w:lang w:val="lt-LT"/>
        </w:rPr>
        <w:t>Vietos plėtros strategija „</w:t>
      </w:r>
      <w:r w:rsidR="00480AC6">
        <w:rPr>
          <w:lang w:val="lt-LT"/>
        </w:rPr>
        <w:t>Šiaulių ŽRVVG vietos plėtros strategija iki 2023 m.“ (toliau – VPS)</w:t>
      </w:r>
    </w:p>
    <w:p w:rsidR="006D7F67" w:rsidRDefault="00480AC6">
      <w:pPr>
        <w:pStyle w:val="BodyText1"/>
        <w:spacing w:line="276" w:lineRule="auto"/>
        <w:ind w:left="720" w:firstLine="0"/>
        <w:jc w:val="center"/>
      </w:pPr>
      <w:r>
        <w:rPr>
          <w:lang w:val="lt-LT"/>
        </w:rPr>
        <w:t>Kvietimo Nr. 3</w:t>
      </w: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43"/>
        <w:gridCol w:w="5524"/>
        <w:gridCol w:w="524"/>
        <w:gridCol w:w="402"/>
        <w:gridCol w:w="403"/>
        <w:gridCol w:w="403"/>
        <w:gridCol w:w="402"/>
        <w:gridCol w:w="404"/>
        <w:gridCol w:w="403"/>
        <w:gridCol w:w="402"/>
        <w:gridCol w:w="402"/>
        <w:gridCol w:w="480"/>
        <w:gridCol w:w="481"/>
        <w:gridCol w:w="567"/>
        <w:gridCol w:w="426"/>
        <w:gridCol w:w="531"/>
        <w:gridCol w:w="461"/>
        <w:gridCol w:w="567"/>
        <w:gridCol w:w="425"/>
        <w:gridCol w:w="284"/>
        <w:gridCol w:w="567"/>
        <w:gridCol w:w="567"/>
      </w:tblGrid>
      <w:tr w:rsidR="006D7F67" w:rsidTr="001B2537">
        <w:trPr>
          <w:trHeight w:val="285"/>
        </w:trPr>
        <w:tc>
          <w:tcPr>
            <w:tcW w:w="15168" w:type="dxa"/>
            <w:gridSpan w:val="22"/>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1. BENDROJI VIETOS PROJEKTŲ FINANSAVIMO SĄLYGŲ APRAŠO DALIS</w:t>
            </w:r>
          </w:p>
        </w:tc>
      </w:tr>
      <w:tr w:rsidR="006D7F67" w:rsidTr="001B2537">
        <w:trPr>
          <w:trHeight w:val="46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1.1.</w:t>
            </w:r>
          </w:p>
        </w:tc>
        <w:tc>
          <w:tcPr>
            <w:tcW w:w="14625"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A75FC8" w:rsidP="00E26411">
            <w:pPr>
              <w:overflowPunct w:val="0"/>
              <w:jc w:val="both"/>
              <w:textAlignment w:val="baseline"/>
            </w:pPr>
            <w:r w:rsidRPr="00E26411">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2017 m. spalio 3 d</w:t>
            </w:r>
            <w:r w:rsidR="00E26411" w:rsidRPr="00E26411">
              <w:rPr>
                <w:sz w:val="22"/>
                <w:szCs w:val="22"/>
              </w:rPr>
              <w:t>. įsakymo Nr. 3D-617 redakcija) ir</w:t>
            </w:r>
            <w:r w:rsidRPr="00E26411">
              <w:rPr>
                <w:sz w:val="22"/>
                <w:szCs w:val="22"/>
              </w:rPr>
              <w:t xml:space="preserve"> </w:t>
            </w:r>
            <w:r w:rsidR="00E26411">
              <w:rPr>
                <w:sz w:val="22"/>
                <w:szCs w:val="22"/>
              </w:rPr>
              <w:t>administravimo taisyklių pakeitimai, patvirtinti</w:t>
            </w:r>
            <w:r w:rsidRPr="00E26411">
              <w:rPr>
                <w:sz w:val="22"/>
                <w:szCs w:val="22"/>
              </w:rPr>
              <w:t xml:space="preserve"> Lietuvos Respublikos žemės ūkio ministro 2018 m. balandžio 17 d. įsakymu Nr. 3D-222 „</w:t>
            </w:r>
            <w:r w:rsidR="00E26411" w:rsidRPr="00E26411">
              <w:rPr>
                <w:sz w:val="22"/>
                <w:szCs w:val="22"/>
              </w:rPr>
              <w:t>Dėl žemės ūkio ministro 2017 m. Spalio 3 d. Įsakymo N</w:t>
            </w:r>
            <w:r w:rsidR="00E26411">
              <w:rPr>
                <w:sz w:val="22"/>
                <w:szCs w:val="22"/>
              </w:rPr>
              <w:t>r. 3d-617 „D</w:t>
            </w:r>
            <w:r w:rsidR="00E26411" w:rsidRPr="00E26411">
              <w:rPr>
                <w:sz w:val="22"/>
                <w:szCs w:val="22"/>
              </w:rPr>
              <w:t>ėl žvejybos ir akvakultūros vietos projektų, įgyvendinamų pagal Lietuvos žuvininkystės sektoriaus 2014–2020 me</w:t>
            </w:r>
            <w:r w:rsidR="00EC69F2">
              <w:rPr>
                <w:sz w:val="22"/>
                <w:szCs w:val="22"/>
              </w:rPr>
              <w:t>tų veiksmų programos priemonę „V</w:t>
            </w:r>
            <w:r w:rsidR="00E26411" w:rsidRPr="00E26411">
              <w:rPr>
                <w:sz w:val="22"/>
                <w:szCs w:val="22"/>
              </w:rPr>
              <w:t>ietos plėtros strategijų įgyvendinimas“, administravimo taisyklių patvirtinimo“ pakeitimo</w:t>
            </w:r>
            <w:r w:rsidRPr="00E26411">
              <w:rPr>
                <w:sz w:val="22"/>
                <w:szCs w:val="22"/>
              </w:rPr>
              <w:t xml:space="preserve"> (Lietuvos Respublikos žemės ūkio ministro 2018 m. balandžio 17 d. įsakymo Nr. 3D-222 redakcij</w:t>
            </w:r>
            <w:r>
              <w:rPr>
                <w:sz w:val="22"/>
                <w:szCs w:val="22"/>
              </w:rPr>
              <w:t>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D7F67" w:rsidTr="001B2537">
        <w:trPr>
          <w:trHeight w:val="551"/>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sz w:val="22"/>
                <w:szCs w:val="22"/>
              </w:rPr>
            </w:pPr>
            <w:r>
              <w:rPr>
                <w:sz w:val="22"/>
                <w:szCs w:val="22"/>
              </w:rPr>
              <w:t>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FSA taikomas:</w:t>
            </w:r>
          </w:p>
          <w:p w:rsidR="006D7F67" w:rsidRDefault="006D7F67">
            <w:pPr>
              <w:jc w:val="both"/>
              <w:rPr>
                <w:sz w:val="22"/>
                <w:szCs w:val="22"/>
              </w:rPr>
            </w:pP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A767D4">
            <w:pPr>
              <w:jc w:val="both"/>
            </w:pPr>
            <w:r>
              <w:rPr>
                <w:sz w:val="22"/>
                <w:szCs w:val="22"/>
              </w:rPr>
              <w:t>VPS priemonės „</w:t>
            </w:r>
            <w:r w:rsidR="00480AC6">
              <w:rPr>
                <w:sz w:val="22"/>
                <w:szCs w:val="22"/>
              </w:rPr>
              <w:t xml:space="preserve">Mokymasis visą gyvenimą akvakultūros </w:t>
            </w:r>
            <w:r w:rsidR="00160B8C">
              <w:rPr>
                <w:sz w:val="22"/>
                <w:szCs w:val="22"/>
              </w:rPr>
              <w:t>srityje“ Nr. BIVP – AKVA – SAVA</w:t>
            </w:r>
            <w:r w:rsidR="00480AC6">
              <w:rPr>
                <w:sz w:val="22"/>
                <w:szCs w:val="22"/>
              </w:rPr>
              <w:t xml:space="preserve">-4 (toliau – VPS priemonė) vietos projektams </w:t>
            </w:r>
          </w:p>
        </w:tc>
      </w:tr>
      <w:tr w:rsidR="006D7F67" w:rsidTr="001B2537">
        <w:trPr>
          <w:trHeight w:val="307"/>
        </w:trPr>
        <w:tc>
          <w:tcPr>
            <w:tcW w:w="54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1.3.</w:t>
            </w:r>
          </w:p>
        </w:tc>
        <w:tc>
          <w:tcPr>
            <w:tcW w:w="552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6D7F67" w:rsidRDefault="006D7F67">
            <w:pPr>
              <w:jc w:val="both"/>
              <w:rPr>
                <w:i/>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nuo vietos projektų paraiškų rinkimo pradžios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7</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0</w:t>
            </w:r>
          </w:p>
        </w:tc>
      </w:tr>
      <w:tr w:rsidR="006D7F67" w:rsidTr="001B2537">
        <w:trPr>
          <w:trHeight w:val="307"/>
        </w:trPr>
        <w:tc>
          <w:tcPr>
            <w:tcW w:w="54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jc w:val="both"/>
              <w:rPr>
                <w:sz w:val="22"/>
                <w:szCs w:val="22"/>
              </w:rPr>
            </w:pPr>
          </w:p>
        </w:tc>
        <w:tc>
          <w:tcPr>
            <w:tcW w:w="55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sz w:val="22"/>
                <w:szCs w:val="22"/>
              </w:rPr>
            </w:pPr>
          </w:p>
        </w:tc>
        <w:tc>
          <w:tcPr>
            <w:tcW w:w="4225"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iki vietos projektų paraiškų rinkimo pabaigos</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9</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4</w:t>
            </w:r>
          </w:p>
        </w:tc>
      </w:tr>
      <w:tr w:rsidR="006D7F67" w:rsidTr="001B515A">
        <w:trPr>
          <w:trHeight w:val="629"/>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sz w:val="22"/>
                <w:szCs w:val="22"/>
              </w:rPr>
            </w:pPr>
            <w:r>
              <w:rPr>
                <w:sz w:val="22"/>
                <w:szCs w:val="22"/>
              </w:rPr>
              <w:t>FSA suderinta su Nacionaline mokėjimo agentūra prie Žemės ūkio ministerijos (toliau – Agentūra) raštu:</w:t>
            </w:r>
          </w:p>
          <w:p w:rsidR="006D7F67" w:rsidRDefault="006D7F67">
            <w:pPr>
              <w:jc w:val="both"/>
              <w:rPr>
                <w:sz w:val="22"/>
                <w:szCs w:val="22"/>
              </w:rPr>
            </w:pP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1B2537">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065953">
            <w:pPr>
              <w:jc w:val="center"/>
              <w:rPr>
                <w:sz w:val="22"/>
                <w:szCs w:val="22"/>
              </w:rPr>
            </w:pPr>
            <w:r>
              <w:rPr>
                <w:sz w:val="22"/>
                <w:szCs w:val="22"/>
              </w:rPr>
              <w:t>6</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0</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B725E6">
            <w:pPr>
              <w:jc w:val="center"/>
              <w:rPr>
                <w:sz w:val="22"/>
                <w:szCs w:val="22"/>
              </w:rPr>
            </w:pPr>
            <w:r>
              <w:rPr>
                <w:sz w:val="22"/>
                <w:szCs w:val="22"/>
              </w:rPr>
              <w:t>5</w:t>
            </w:r>
          </w:p>
        </w:tc>
        <w:tc>
          <w:tcPr>
            <w:tcW w:w="487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rsidP="00B725E6">
            <w:pPr>
              <w:jc w:val="both"/>
            </w:pPr>
            <w:r>
              <w:rPr>
                <w:sz w:val="22"/>
                <w:szCs w:val="22"/>
              </w:rPr>
              <w:t xml:space="preserve">Nr. </w:t>
            </w:r>
            <w:r w:rsidR="00B725E6">
              <w:rPr>
                <w:sz w:val="22"/>
                <w:szCs w:val="22"/>
              </w:rPr>
              <w:t>BR6-5738</w:t>
            </w:r>
          </w:p>
        </w:tc>
      </w:tr>
      <w:tr w:rsidR="006D7F67" w:rsidTr="001B515A">
        <w:trPr>
          <w:trHeight w:val="414"/>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1.5.</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FSA patvirtinta VPS vykdytojos:</w:t>
            </w:r>
          </w:p>
        </w:tc>
        <w:tc>
          <w:tcPr>
            <w:tcW w:w="5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2</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1</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8</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A767D4">
            <w:pPr>
              <w:jc w:val="center"/>
              <w:rPr>
                <w:sz w:val="22"/>
                <w:szCs w:val="22"/>
                <w:highlight w:val="yellow"/>
              </w:rPr>
            </w:pPr>
            <w:r w:rsidRPr="00A767D4">
              <w:rPr>
                <w:sz w:val="22"/>
                <w:szCs w:val="22"/>
              </w:rPr>
              <w:t>0</w:t>
            </w:r>
          </w:p>
        </w:tc>
        <w:tc>
          <w:tcPr>
            <w:tcW w:w="40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Pr>
                <w:sz w:val="22"/>
                <w:szCs w:val="22"/>
              </w:rPr>
              <w:t>7</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4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rPr>
            </w:pPr>
            <w:r>
              <w:rPr>
                <w:sz w:val="22"/>
                <w:szCs w:val="22"/>
              </w:rPr>
              <w:t>1</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28191B">
            <w:pPr>
              <w:jc w:val="center"/>
              <w:rPr>
                <w:sz w:val="22"/>
                <w:szCs w:val="22"/>
                <w:highlight w:val="yellow"/>
              </w:rPr>
            </w:pPr>
            <w:r w:rsidRPr="0028191B">
              <w:rPr>
                <w:sz w:val="22"/>
                <w:szCs w:val="22"/>
              </w:rPr>
              <w:t>6</w:t>
            </w:r>
          </w:p>
        </w:tc>
        <w:tc>
          <w:tcPr>
            <w:tcW w:w="10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sz w:val="22"/>
                <w:szCs w:val="22"/>
              </w:rPr>
            </w:pPr>
            <w:r>
              <w:rPr>
                <w:sz w:val="22"/>
                <w:szCs w:val="22"/>
              </w:rPr>
              <w:t>□</w:t>
            </w:r>
          </w:p>
        </w:tc>
        <w:tc>
          <w:tcPr>
            <w:tcW w:w="382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022EB">
            <w:pPr>
              <w:jc w:val="both"/>
            </w:pPr>
            <w:r w:rsidRPr="00AF0BF8">
              <w:rPr>
                <w:sz w:val="22"/>
                <w:szCs w:val="22"/>
              </w:rPr>
              <w:t>Šiaulių ŽRVVG valdybos posėdžio protokolu Nr. 3</w:t>
            </w:r>
            <w:bookmarkStart w:id="0" w:name="_GoBack"/>
            <w:bookmarkEnd w:id="0"/>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1.6.</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VPS priemonės  kuriai parengtas FSA, </w:t>
            </w:r>
            <w:r>
              <w:rPr>
                <w:color w:val="000000"/>
                <w:sz w:val="22"/>
                <w:szCs w:val="22"/>
              </w:rPr>
              <w:t>pagrindiniai tikslai yra šie:</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D601FB">
            <w:pPr>
              <w:pStyle w:val="Spalvotassraas1parykinimas1"/>
              <w:spacing w:after="0"/>
              <w:ind w:left="0"/>
              <w:jc w:val="both"/>
              <w:rPr>
                <w:sz w:val="22"/>
                <w:szCs w:val="22"/>
              </w:rPr>
            </w:pPr>
            <w:r w:rsidRPr="00D601FB">
              <w:rPr>
                <w:sz w:val="22"/>
                <w:szCs w:val="22"/>
                <w:shd w:val="clear" w:color="auto" w:fill="FFFFFF"/>
              </w:rPr>
              <w:t xml:space="preserve">Pagerinti ŽRVVG teritorijos nuo žuvininkystės priklausomų bendruomenių aplinkosaugos įgūdžius, suteikti ir/ar pagilinti  žinias akvakultūros srityje. ŽRVVG teritorijos gyventojams žinių ekonomikos sąlygomis būtina suteikti didesnes galimybes naudotis ir keistis žiniomis bei informacija ir kita metodine pagalba, įskaitant geriausios praktikos sklaidą. Siekiant užtikrinti mokymų prieinamumą, </w:t>
            </w:r>
            <w:r w:rsidRPr="00D601FB">
              <w:rPr>
                <w:sz w:val="22"/>
                <w:szCs w:val="22"/>
                <w:shd w:val="clear" w:color="auto" w:fill="FFFFFF"/>
              </w:rPr>
              <w:lastRenderedPageBreak/>
              <w:t xml:space="preserve">svarbu  skatinti </w:t>
            </w:r>
            <w:proofErr w:type="spellStart"/>
            <w:r w:rsidRPr="00D601FB">
              <w:rPr>
                <w:sz w:val="22"/>
                <w:szCs w:val="22"/>
                <w:shd w:val="clear" w:color="auto" w:fill="FFFFFF"/>
              </w:rPr>
              <w:t>inovatyvias</w:t>
            </w:r>
            <w:proofErr w:type="spellEnd"/>
            <w:r w:rsidRPr="00D601FB">
              <w:rPr>
                <w:sz w:val="22"/>
                <w:szCs w:val="22"/>
                <w:shd w:val="clear" w:color="auto" w:fill="FFFFFF"/>
              </w:rPr>
              <w:t xml:space="preserve">, lanksčias mokymų formas. Visi projektuose numatyti  mokymai turi būti  susiję su mokymusi visą gyvenimą akvakultūros srityje, kad naudos gavėjai įgautų  naujų žinių, kurios padėtų efektyviai įgyvendinti vietos projektuose keliamus  tikslus ir uždavinius.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lastRenderedPageBreak/>
              <w:t>1.7.</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Pagal VPS priemonę  parama teikiama: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suppressAutoHyphens/>
              <w:jc w:val="both"/>
              <w:textAlignment w:val="center"/>
            </w:pPr>
            <w:r>
              <w:rPr>
                <w:color w:val="000000"/>
                <w:sz w:val="22"/>
                <w:szCs w:val="22"/>
              </w:rPr>
              <w:t>1. Remiama veikla turi būti vykdoma Šiaulių ŽRVVG teritorijoje</w:t>
            </w:r>
          </w:p>
          <w:p w:rsidR="008D5784" w:rsidRPr="00D601FB" w:rsidRDefault="008D5784" w:rsidP="00EC69F2">
            <w:pPr>
              <w:suppressAutoHyphens/>
              <w:jc w:val="both"/>
              <w:textAlignment w:val="center"/>
            </w:pPr>
            <w:r>
              <w:rPr>
                <w:color w:val="000000"/>
                <w:sz w:val="22"/>
                <w:szCs w:val="22"/>
              </w:rPr>
              <w:t>2. Nauda suteikiama ne mažiau kaip 8 Šiaulių ŽRVVG teritorijos vietos projektų pareiš</w:t>
            </w:r>
            <w:r w:rsidR="00AD6768">
              <w:rPr>
                <w:color w:val="000000"/>
                <w:sz w:val="22"/>
                <w:szCs w:val="22"/>
              </w:rPr>
              <w:t>kėjams ir vykdytojams,</w:t>
            </w:r>
            <w:r>
              <w:rPr>
                <w:color w:val="000000"/>
                <w:sz w:val="22"/>
                <w:szCs w:val="22"/>
              </w:rPr>
              <w:t xml:space="preserve"> </w:t>
            </w:r>
            <w:r w:rsidR="00EC69F2">
              <w:rPr>
                <w:color w:val="000000"/>
                <w:sz w:val="22"/>
                <w:szCs w:val="22"/>
              </w:rPr>
              <w:t>ir /ar jų darbuotojams</w:t>
            </w:r>
            <w:r w:rsidR="00D601FB">
              <w:rPr>
                <w:color w:val="000000"/>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1.8.</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Paramos gali kreiptis šie pareiškėjai: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D601FB" w:rsidRDefault="008D5784" w:rsidP="008D5784">
            <w:pPr>
              <w:jc w:val="both"/>
              <w:rPr>
                <w:sz w:val="22"/>
                <w:szCs w:val="22"/>
              </w:rPr>
            </w:pPr>
            <w:bookmarkStart w:id="1" w:name="__DdeLink__4030_1493162912"/>
            <w:bookmarkEnd w:id="1"/>
            <w:r w:rsidRPr="00D601FB">
              <w:rPr>
                <w:rFonts w:eastAsia="Calibri"/>
                <w:sz w:val="22"/>
                <w:szCs w:val="22"/>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D601FB">
              <w:rPr>
                <w:rFonts w:eastAsia="Calibri"/>
                <w:sz w:val="22"/>
                <w:szCs w:val="22"/>
              </w:rPr>
              <w:t>.</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1.9.</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Galimi vietos projekto pareiškėjo partneriai:</w:t>
            </w:r>
            <w:r>
              <w:rPr>
                <w:rStyle w:val="Puslapioinaosnuoroda"/>
                <w:i/>
                <w:sz w:val="22"/>
                <w:szCs w:val="22"/>
              </w:rPr>
              <w:t xml:space="preserve"> </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051E7A" w:rsidP="00051E7A">
            <w:pPr>
              <w:jc w:val="both"/>
              <w:rPr>
                <w:sz w:val="22"/>
                <w:szCs w:val="22"/>
              </w:rPr>
            </w:pPr>
            <w:r w:rsidRPr="00C15538">
              <w:rPr>
                <w:rFonts w:eastAsia="Calibri"/>
                <w:sz w:val="22"/>
                <w:szCs w:val="22"/>
              </w:rPr>
              <w:t>R</w:t>
            </w:r>
            <w:r w:rsidR="008D5784" w:rsidRPr="00C15538">
              <w:rPr>
                <w:rFonts w:eastAsia="Calibri"/>
                <w:sz w:val="22"/>
                <w:szCs w:val="22"/>
              </w:rPr>
              <w:t>egistruoti ir veiklą vykdantys pelno nesiekiantys juridiniai asmenys, įregistruoti pagal LR asociacijų, viešųjų įstaigų</w:t>
            </w:r>
            <w:r w:rsidR="00C15538" w:rsidRPr="00C15538">
              <w:rPr>
                <w:rFonts w:eastAsia="Calibri"/>
                <w:sz w:val="22"/>
                <w:szCs w:val="22"/>
              </w:rPr>
              <w:t>,</w:t>
            </w:r>
            <w:r w:rsidR="008D5784" w:rsidRPr="00C15538">
              <w:rPr>
                <w:rFonts w:eastAsia="Calibri"/>
                <w:sz w:val="22"/>
                <w:szCs w:val="22"/>
              </w:rPr>
              <w:t xml:space="preserve"> labd</w:t>
            </w:r>
            <w:r w:rsidRPr="00C15538">
              <w:rPr>
                <w:rFonts w:eastAsia="Calibri"/>
                <w:sz w:val="22"/>
                <w:szCs w:val="22"/>
              </w:rPr>
              <w:t>aros ir paramos fondų įstatymus arba fiziniai asmenys vykdantis individualią veiklą.</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1.10.</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Kvietimui teikti VPS priemonės</w:t>
            </w:r>
            <w:r>
              <w:rPr>
                <w:i/>
                <w:sz w:val="22"/>
                <w:szCs w:val="22"/>
              </w:rPr>
              <w:t xml:space="preserve"> </w:t>
            </w:r>
            <w:r>
              <w:rPr>
                <w:sz w:val="22"/>
                <w:szCs w:val="22"/>
              </w:rPr>
              <w:t>vietos projektų paraiškas skiriama:</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1B2537" w:rsidP="008D5784">
            <w:pPr>
              <w:jc w:val="both"/>
            </w:pPr>
            <w:r>
              <w:rPr>
                <w:sz w:val="22"/>
                <w:szCs w:val="22"/>
              </w:rPr>
              <w:t>4</w:t>
            </w:r>
            <w:r w:rsidR="008D5784">
              <w:rPr>
                <w:sz w:val="22"/>
                <w:szCs w:val="22"/>
              </w:rPr>
              <w:t xml:space="preserve">0 000 </w:t>
            </w:r>
            <w:proofErr w:type="spellStart"/>
            <w:r w:rsidR="008D5784">
              <w:rPr>
                <w:sz w:val="22"/>
                <w:szCs w:val="22"/>
              </w:rPr>
              <w:t>Eur</w:t>
            </w:r>
            <w:proofErr w:type="spellEnd"/>
            <w:r w:rsidR="008D5784">
              <w:rPr>
                <w:sz w:val="22"/>
                <w:szCs w:val="22"/>
              </w:rPr>
              <w:t xml:space="preserve"> lėšų.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1.11.</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sz w:val="22"/>
                <w:szCs w:val="22"/>
              </w:rPr>
              <w:t xml:space="preserve">25 000 </w:t>
            </w:r>
            <w:proofErr w:type="spellStart"/>
            <w:r>
              <w:rPr>
                <w:sz w:val="22"/>
                <w:szCs w:val="22"/>
              </w:rPr>
              <w:t>Eur</w:t>
            </w:r>
            <w:proofErr w:type="spellEnd"/>
            <w:r>
              <w:rPr>
                <w:sz w:val="22"/>
                <w:szCs w:val="22"/>
              </w:rPr>
              <w:t>.</w:t>
            </w:r>
            <w:r>
              <w:rPr>
                <w:i/>
                <w:sz w:val="22"/>
                <w:szCs w:val="22"/>
              </w:rPr>
              <w:t xml:space="preserve"> </w:t>
            </w:r>
          </w:p>
          <w:p w:rsidR="008D5784" w:rsidRDefault="008D5784" w:rsidP="008D5784">
            <w:pPr>
              <w:jc w:val="both"/>
              <w:rPr>
                <w:b/>
                <w:i/>
                <w:sz w:val="22"/>
                <w:szCs w:val="22"/>
              </w:rPr>
            </w:pP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1.12.</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rPr>
                <w:sz w:val="22"/>
                <w:szCs w:val="22"/>
              </w:rPr>
            </w:pPr>
            <w:r>
              <w:rPr>
                <w:sz w:val="22"/>
                <w:szCs w:val="22"/>
              </w:rPr>
              <w:t>Didžiausia lėšų vietos projektui įgyvendinti lyginamoji dalis:</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Lėšos vietos projektui įgyvendinti gali sudaryti iki 100 proc. visų tinkamų finansuoti vietos projektų išlaidų.</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1.13.</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31320A" w:rsidRDefault="008D5784" w:rsidP="008D5784">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both"/>
            </w:pPr>
            <w:r>
              <w:rPr>
                <w:i/>
                <w:sz w:val="22"/>
                <w:szCs w:val="22"/>
              </w:rPr>
              <w:t xml:space="preserve">  -</w:t>
            </w:r>
          </w:p>
        </w:tc>
      </w:tr>
      <w:tr w:rsidR="008D5784" w:rsidTr="001B2537">
        <w:tc>
          <w:tcPr>
            <w:tcW w:w="5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jc w:val="center"/>
              <w:rPr>
                <w:sz w:val="22"/>
                <w:szCs w:val="22"/>
              </w:rPr>
            </w:pPr>
            <w:r>
              <w:rPr>
                <w:sz w:val="22"/>
                <w:szCs w:val="22"/>
              </w:rPr>
              <w:t>1.14.</w:t>
            </w:r>
          </w:p>
        </w:tc>
        <w:tc>
          <w:tcPr>
            <w:tcW w:w="55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Default="008D5784" w:rsidP="008D578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101"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D5784" w:rsidRPr="00C15538" w:rsidRDefault="008D5784" w:rsidP="008D5784">
            <w:pPr>
              <w:pStyle w:val="num1diagrama0"/>
              <w:tabs>
                <w:tab w:val="left" w:pos="540"/>
                <w:tab w:val="left" w:pos="1260"/>
                <w:tab w:val="left" w:pos="1440"/>
                <w:tab w:val="left" w:pos="1620"/>
                <w:tab w:val="left" w:pos="1800"/>
              </w:tabs>
            </w:pPr>
            <w:r>
              <w:rPr>
                <w:sz w:val="22"/>
                <w:szCs w:val="22"/>
              </w:rPr>
              <w:t>EJRŽF ir bendrojo finansavimo lėšos</w:t>
            </w:r>
          </w:p>
        </w:tc>
      </w:tr>
      <w:tr w:rsidR="008D5784" w:rsidTr="001B2537">
        <w:tc>
          <w:tcPr>
            <w:tcW w:w="15168" w:type="dxa"/>
            <w:gridSpan w:val="2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8D5784" w:rsidRDefault="008D5784" w:rsidP="008D5784">
            <w:pPr>
              <w:rPr>
                <w:b/>
                <w:sz w:val="22"/>
                <w:szCs w:val="22"/>
              </w:rPr>
            </w:pP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4A0" w:firstRow="1" w:lastRow="0" w:firstColumn="1" w:lastColumn="0" w:noHBand="0" w:noVBand="1"/>
      </w:tblPr>
      <w:tblGrid>
        <w:gridCol w:w="567"/>
        <w:gridCol w:w="3544"/>
        <w:gridCol w:w="1418"/>
        <w:gridCol w:w="4961"/>
        <w:gridCol w:w="4678"/>
      </w:tblGrid>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rPr>
                <w:b/>
                <w:sz w:val="22"/>
                <w:szCs w:val="22"/>
              </w:rPr>
            </w:pPr>
            <w:r>
              <w:rPr>
                <w:b/>
                <w:sz w:val="22"/>
                <w:szCs w:val="22"/>
              </w:rPr>
              <w:t>2. VIETOS PROJEKTŲ ATRANKOS KRITERIJAI</w:t>
            </w:r>
          </w:p>
        </w:tc>
      </w:tr>
      <w:tr w:rsidR="006D7F67" w:rsidTr="00BB3713">
        <w:tc>
          <w:tcPr>
            <w:tcW w:w="1516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Pr="007A3CC8" w:rsidRDefault="00480AC6">
            <w:pPr>
              <w:jc w:val="both"/>
              <w:rPr>
                <w:sz w:val="22"/>
                <w:szCs w:val="22"/>
              </w:rPr>
            </w:pPr>
            <w:r>
              <w:rPr>
                <w:sz w:val="22"/>
                <w:szCs w:val="22"/>
              </w:rPr>
              <w:t>Vietos projektų pridėtinės vertės (kokybės) vertinimo tvarką nustato Vietos projektų administravimo taisyklių 84–91 punktai. 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2.1.</w:t>
            </w:r>
          </w:p>
        </w:tc>
        <w:tc>
          <w:tcPr>
            <w:tcW w:w="1460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pridėtinės vertės (kokybės) vertinimo metu taikomi šie vietos projektų atrankos kriterijai:</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Eil. Nr.</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r>
              <w:rPr>
                <w:b/>
                <w:sz w:val="22"/>
                <w:szCs w:val="22"/>
              </w:rPr>
              <w:t>Vietos projektų atrankos kriterijus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i/>
                <w:sz w:val="22"/>
                <w:szCs w:val="22"/>
              </w:rPr>
            </w:pPr>
            <w:r>
              <w:rPr>
                <w:b/>
                <w:sz w:val="22"/>
                <w:szCs w:val="22"/>
              </w:rPr>
              <w:t>Didžiausias galimas surinkti balų skaičius</w:t>
            </w:r>
            <w:r>
              <w:rPr>
                <w:rStyle w:val="Inaosprieraias"/>
                <w:b/>
                <w:sz w:val="22"/>
                <w:szCs w:val="22"/>
              </w:rPr>
              <w:footnoteReference w:id="1"/>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t>Patikrinamumas</w:t>
            </w:r>
            <w:proofErr w:type="spellEnd"/>
          </w:p>
          <w:p w:rsidR="006D7F67" w:rsidRDefault="00480AC6">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w:t>
            </w:r>
            <w:r>
              <w:rPr>
                <w:sz w:val="22"/>
                <w:szCs w:val="22"/>
              </w:rPr>
              <w:lastRenderedPageBreak/>
              <w:t>pateikti pareiškėjas, kad būtų teigiamai įvertinta atitiktis atrankos kriterijui)</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pPr>
            <w:proofErr w:type="spellStart"/>
            <w:r>
              <w:rPr>
                <w:b/>
                <w:sz w:val="22"/>
                <w:szCs w:val="22"/>
              </w:rPr>
              <w:lastRenderedPageBreak/>
              <w:t>Kontroliuojamumas</w:t>
            </w:r>
            <w:proofErr w:type="spellEnd"/>
          </w:p>
          <w:p w:rsidR="006D7F67" w:rsidRDefault="00480AC6">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w:t>
            </w:r>
            <w:r>
              <w:rPr>
                <w:sz w:val="22"/>
                <w:szCs w:val="22"/>
              </w:rPr>
              <w:lastRenderedPageBreak/>
              <w:t xml:space="preserve">turės pateikti vietos projekto vykdytojas patikrų vietoje metu, kad Agentūra galėtų įsitikinti, jog yra visiškai laikomasi atrankos kriterijaus) </w:t>
            </w:r>
          </w:p>
        </w:tc>
      </w:tr>
      <w:tr w:rsidR="006D7F67" w:rsidTr="00160B8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lastRenderedPageBreak/>
              <w:t>I</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IV</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V</w:t>
            </w:r>
          </w:p>
        </w:tc>
      </w:tr>
      <w:tr w:rsidR="006D7F67" w:rsidTr="001B515A">
        <w:trPr>
          <w:trHeight w:val="148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b/>
                <w:sz w:val="22"/>
                <w:szCs w:val="22"/>
              </w:rPr>
              <w:t>Nauda suteikiama daugiau kaip 8 Šiaulių ŽRVVG teritorijos vietos projektų pareiškėjams ir vykdytojams, ir /ar jų darbuotojams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rsidP="000F6378">
            <w:pPr>
              <w:jc w:val="both"/>
              <w:rPr>
                <w:sz w:val="22"/>
                <w:szCs w:val="22"/>
              </w:rPr>
            </w:pPr>
            <w:r w:rsidRPr="00035704">
              <w:rPr>
                <w:sz w:val="22"/>
                <w:szCs w:val="22"/>
              </w:rPr>
              <w:t xml:space="preserve"> Atitiktis tinkamumo sąlygai nustatoma paraiškos vertinimo metu pagal vietos projektų paraiškos</w:t>
            </w:r>
            <w:r w:rsidR="000F6378" w:rsidRPr="00035704">
              <w:rPr>
                <w:sz w:val="22"/>
                <w:szCs w:val="22"/>
              </w:rPr>
              <w:t xml:space="preserve"> </w:t>
            </w:r>
            <w:r w:rsidRPr="00035704">
              <w:rPr>
                <w:sz w:val="22"/>
                <w:szCs w:val="22"/>
              </w:rPr>
              <w:t>,,Vietos projekto atitiktis vietos projektų atrankos kriterijams“ pagrindimą ir kartu su paraiška pateiktais dokumentais.</w:t>
            </w:r>
            <w:r w:rsidR="000F6378" w:rsidRPr="00035704">
              <w:rPr>
                <w:sz w:val="22"/>
                <w:szCs w:val="22"/>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93CC5" w:rsidP="003B3762">
            <w:pPr>
              <w:jc w:val="both"/>
              <w:rPr>
                <w:i/>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41403B">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t>20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1.2.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F6378">
            <w:pPr>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sz w:val="22"/>
                <w:szCs w:val="22"/>
              </w:rPr>
              <w:t>15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rsidP="00011D53">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center"/>
              <w:rPr>
                <w:sz w:val="22"/>
                <w:szCs w:val="22"/>
              </w:rPr>
            </w:pPr>
            <w:r w:rsidRPr="00035704">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480AC6">
            <w:pPr>
              <w:jc w:val="both"/>
              <w:rPr>
                <w:sz w:val="22"/>
                <w:szCs w:val="22"/>
              </w:rPr>
            </w:pPr>
            <w:r w:rsidRPr="00035704">
              <w:rPr>
                <w:i/>
                <w:sz w:val="22"/>
                <w:szCs w:val="22"/>
              </w:rPr>
              <w:t xml:space="preserve"> </w:t>
            </w:r>
            <w:r w:rsidR="00F31A97" w:rsidRPr="00035704">
              <w:rPr>
                <w:sz w:val="22"/>
                <w:szCs w:val="22"/>
              </w:rPr>
              <w:t xml:space="preserve">Atitiktis tinkamumo sąlygai nustatoma paraiškos vertinimo metu pagal vietos projektų paraiškos ,,Vietos projekto atitiktis vietos projektų atrankos kriterijams“ pagrindimą ir kartu su </w:t>
            </w:r>
            <w:r w:rsidR="00690FAC">
              <w:rPr>
                <w:sz w:val="22"/>
                <w:szCs w:val="22"/>
              </w:rPr>
              <w:t>paraiška pateiktais dokumentais apie Pareiškėjo</w:t>
            </w:r>
            <w:r w:rsidR="003B3762">
              <w:rPr>
                <w:sz w:val="22"/>
                <w:szCs w:val="22"/>
              </w:rPr>
              <w:t xml:space="preserve"> planuojamus apmokyti</w:t>
            </w:r>
            <w:r w:rsidR="005A7B5B">
              <w:rPr>
                <w:sz w:val="22"/>
                <w:szCs w:val="22"/>
              </w:rPr>
              <w:t xml:space="preserve"> asmenis</w:t>
            </w:r>
            <w:r w:rsidR="00690FAC" w:rsidRPr="00035704">
              <w:rPr>
                <w:sz w:val="22"/>
                <w:szCs w:val="22"/>
              </w:rPr>
              <w:t>, nurodant jų vardus, pavardes, gimimo datas.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35704" w:rsidRDefault="00F31A97">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0E5BAD" w:rsidRDefault="000E5BAD">
            <w:pPr>
              <w:rPr>
                <w:bCs/>
                <w:sz w:val="22"/>
                <w:szCs w:val="22"/>
              </w:rPr>
            </w:pPr>
            <w:r w:rsidRPr="000E5BAD">
              <w:rPr>
                <w:bCs/>
                <w:sz w:val="22"/>
                <w:szCs w:val="22"/>
              </w:rPr>
              <w:t>2.1.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w:t>
            </w:r>
            <w:r w:rsidRPr="001B515A">
              <w:rPr>
                <w:sz w:val="22"/>
                <w:szCs w:val="22"/>
                <w:shd w:val="clear" w:color="auto" w:fill="FFFFFF"/>
              </w:rPr>
              <w:lastRenderedPageBreak/>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lastRenderedPageBreak/>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2.2</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2.3</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Cs/>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C2198A" w:rsidRDefault="00C2198A">
            <w:pPr>
              <w:jc w:val="center"/>
              <w:rPr>
                <w:bCs/>
                <w:sz w:val="22"/>
                <w:szCs w:val="22"/>
              </w:rPr>
            </w:pPr>
            <w:r w:rsidRPr="00C2198A">
              <w:rPr>
                <w:bCs/>
                <w:sz w:val="22"/>
                <w:szCs w:val="22"/>
              </w:rPr>
              <w:t>30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0E5BAD"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rPr>
                <w:b/>
                <w:bCs/>
                <w:sz w:val="22"/>
                <w:szCs w:val="22"/>
              </w:rPr>
            </w:pPr>
            <w:r>
              <w:rPr>
                <w:bCs/>
                <w:sz w:val="22"/>
                <w:szCs w:val="22"/>
              </w:rPr>
              <w:t>2.4</w:t>
            </w:r>
            <w:r w:rsidRPr="000E5BAD">
              <w:rPr>
                <w:bCs/>
                <w:sz w:val="22"/>
                <w:szCs w:val="22"/>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1B515A" w:rsidRDefault="00690FAC">
            <w:pPr>
              <w:jc w:val="both"/>
              <w:rPr>
                <w:b/>
                <w:bCs/>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Pr="006E70EB" w:rsidRDefault="00C2198A">
            <w:pPr>
              <w:jc w:val="center"/>
              <w:rPr>
                <w:bCs/>
                <w:sz w:val="22"/>
                <w:szCs w:val="22"/>
              </w:rPr>
            </w:pPr>
            <w:r w:rsidRPr="006E70EB">
              <w:rPr>
                <w:bCs/>
                <w:sz w:val="22"/>
                <w:szCs w:val="22"/>
              </w:rPr>
              <w:t>25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E5BAD" w:rsidRDefault="000E5BAD">
            <w:pPr>
              <w:jc w:val="both"/>
              <w:rPr>
                <w:i/>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bCs/>
              </w:rPr>
            </w:pPr>
            <w:r>
              <w:rPr>
                <w:b/>
                <w:bCs/>
                <w:sz w:val="22"/>
                <w:szCs w:val="22"/>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b/>
                <w:sz w:val="22"/>
                <w:szCs w:val="22"/>
              </w:rPr>
              <w:t>Lektorių patirtis, kuriant ir skleidžiant mokslo bei technikos žinias mokymų tematika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b/>
                <w:bCs/>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F31A97">
            <w:pPr>
              <w:jc w:val="both"/>
              <w:rPr>
                <w:i/>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00480AC6" w:rsidRPr="006E70EB">
              <w:rPr>
                <w:i/>
                <w:sz w:val="22"/>
                <w:szCs w:val="22"/>
              </w:rPr>
              <w:t xml:space="preserve"> </w:t>
            </w:r>
            <w:r w:rsidR="00480AC6" w:rsidRPr="006E70EB">
              <w:rPr>
                <w:sz w:val="22"/>
                <w:szCs w:val="22"/>
              </w:rPr>
              <w:t>Pareiškėjai pateikia dokumentus įrodančius lektorių kvalifikacinę patirtį</w:t>
            </w:r>
            <w:r w:rsidRPr="006E70EB">
              <w:rPr>
                <w:i/>
                <w:sz w:val="22"/>
                <w:szCs w:val="22"/>
              </w:rPr>
              <w:t xml:space="preserve"> </w:t>
            </w:r>
            <w:r w:rsidR="00480AC6" w:rsidRPr="006E70EB">
              <w:rPr>
                <w:sz w:val="22"/>
                <w:szCs w:val="22"/>
              </w:rPr>
              <w:t>(diplomai, pažymėjimai, išrašai apie darbinę patirtį)</w:t>
            </w:r>
            <w:r w:rsidRPr="006E70EB">
              <w:rPr>
                <w:sz w:val="22"/>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i/>
                <w:sz w:val="22"/>
                <w:szCs w:val="22"/>
              </w:rPr>
              <w:t xml:space="preserve"> </w:t>
            </w:r>
            <w:r w:rsidR="00F31A97" w:rsidRPr="006E70EB">
              <w:rPr>
                <w:sz w:val="22"/>
                <w:szCs w:val="22"/>
              </w:rPr>
              <w:t>Atitiktis įsipareigojimams vietos projekto įgyvendinimo metu nustatoma pagal vietos projekto įgyvendinimo ataskaitoje pateiktą informaciją ir dokumentus.</w:t>
            </w:r>
            <w:r w:rsidR="00F31A97" w:rsidRPr="006E70EB">
              <w:rPr>
                <w:i/>
                <w:sz w:val="22"/>
                <w:szCs w:val="22"/>
              </w:rPr>
              <w:t xml:space="preserve"> </w:t>
            </w:r>
            <w:r w:rsidR="00F31A97" w:rsidRPr="006E70EB">
              <w:rPr>
                <w:sz w:val="22"/>
                <w:szCs w:val="22"/>
              </w:rPr>
              <w:t xml:space="preserve">Pareiškėjai pateikia patvirtintas ataskaitas. </w:t>
            </w:r>
            <w:r w:rsidRPr="006E70EB">
              <w:rPr>
                <w:sz w:val="22"/>
                <w:szCs w:val="22"/>
              </w:rPr>
              <w:t>Pareiškėjai pateikia dokumentus įrodančius lektorių kvalifikacinę patirtį</w:t>
            </w:r>
            <w:r w:rsidR="00F31A97" w:rsidRPr="006E70EB">
              <w:rPr>
                <w:sz w:val="22"/>
                <w:szCs w:val="22"/>
              </w:rPr>
              <w:t xml:space="preserve"> </w:t>
            </w:r>
            <w:r w:rsidRPr="006E70EB">
              <w:rPr>
                <w:sz w:val="22"/>
                <w:szCs w:val="22"/>
              </w:rPr>
              <w:t>(diplomai, pažymėjimai, išrašai apie darbinę patirtį)</w:t>
            </w:r>
            <w:r w:rsidR="00F31A97" w:rsidRPr="006E70EB">
              <w:rPr>
                <w:sz w:val="22"/>
                <w:szCs w:val="22"/>
              </w:rPr>
              <w:t>.</w:t>
            </w: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3.1.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t>40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6D7F67" w:rsidTr="00160B8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sz w:val="22"/>
                <w:szCs w:val="22"/>
              </w:rPr>
            </w:pPr>
            <w:r>
              <w:rPr>
                <w:sz w:val="22"/>
                <w:szCs w:val="22"/>
              </w:rPr>
              <w:t xml:space="preserve"> 3.2.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1B515A" w:rsidRDefault="00690FAC">
            <w:pPr>
              <w:jc w:val="both"/>
              <w:rPr>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 xml:space="preserve">Mokslo ir studijų institucijoje </w:t>
            </w:r>
            <w:r w:rsidRPr="001B515A">
              <w:rPr>
                <w:bCs/>
                <w:sz w:val="22"/>
                <w:szCs w:val="22"/>
              </w:rPr>
              <w:lastRenderedPageBreak/>
              <w:t>kurioje jų veikla buvo susijusi su mokymų tematika</w:t>
            </w:r>
            <w:r w:rsidRPr="001B515A">
              <w:rPr>
                <w:sz w:val="22"/>
                <w:szCs w:val="22"/>
                <w:shd w:val="clear" w:color="auto" w:fill="FFFFFF"/>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center"/>
              <w:rPr>
                <w:sz w:val="22"/>
                <w:szCs w:val="22"/>
              </w:rPr>
            </w:pPr>
            <w:r w:rsidRPr="006E70EB">
              <w:rPr>
                <w:sz w:val="22"/>
                <w:szCs w:val="22"/>
              </w:rPr>
              <w:lastRenderedPageBreak/>
              <w:t>35</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6D7F67">
            <w:pPr>
              <w:jc w:val="both"/>
              <w:rPr>
                <w:sz w:val="22"/>
                <w:szCs w:val="22"/>
              </w:rPr>
            </w:pPr>
          </w:p>
        </w:tc>
      </w:tr>
      <w:tr w:rsidR="001B515A" w:rsidTr="00AA4E27">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pPr>
              <w:jc w:val="center"/>
            </w:pPr>
            <w:r>
              <w:rPr>
                <w:b/>
                <w:sz w:val="22"/>
                <w:szCs w:val="22"/>
              </w:rPr>
              <w:t>Viso: (1+2+3)</w:t>
            </w:r>
          </w:p>
        </w:tc>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B515A" w:rsidRDefault="001B515A" w:rsidP="001B515A">
            <w:pPr>
              <w:jc w:val="center"/>
              <w:rPr>
                <w:b/>
                <w:sz w:val="22"/>
                <w:szCs w:val="22"/>
              </w:rPr>
            </w:pPr>
            <w:r>
              <w:rPr>
                <w:b/>
                <w:sz w:val="22"/>
                <w:szCs w:val="22"/>
              </w:rPr>
              <w:t>100</w:t>
            </w:r>
          </w:p>
        </w:tc>
      </w:tr>
    </w:tbl>
    <w:p w:rsidR="006D7F67" w:rsidRDefault="006D7F67">
      <w:pPr>
        <w:rPr>
          <w:sz w:val="22"/>
          <w:szCs w:val="22"/>
        </w:rPr>
      </w:pP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650"/>
        <w:gridCol w:w="79"/>
        <w:gridCol w:w="3204"/>
        <w:gridCol w:w="11235"/>
      </w:tblGrid>
      <w:tr w:rsidR="00160B8C" w:rsidTr="00AD5887">
        <w:trPr>
          <w:trHeight w:val="351"/>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160B8C" w:rsidRDefault="00160B8C">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AD5887" w:rsidTr="00AD5887">
        <w:trPr>
          <w:trHeight w:val="250"/>
        </w:trPr>
        <w:tc>
          <w:tcPr>
            <w:tcW w:w="15168" w:type="dxa"/>
            <w:gridSpan w:val="4"/>
            <w:tcBorders>
              <w:top w:val="single" w:sz="4" w:space="0" w:color="00000A"/>
              <w:left w:val="single" w:sz="4" w:space="0" w:color="00000A"/>
              <w:right w:val="single" w:sz="4" w:space="0" w:color="00000A"/>
            </w:tcBorders>
            <w:shd w:val="clear" w:color="auto" w:fill="F4B083"/>
            <w:tcMar>
              <w:left w:w="-5" w:type="dxa"/>
            </w:tcMar>
            <w:vAlign w:val="center"/>
          </w:tcPr>
          <w:p w:rsidR="00AD5887" w:rsidRDefault="00AD5887">
            <w:pPr>
              <w:pStyle w:val="BodyText1"/>
              <w:spacing w:line="276" w:lineRule="auto"/>
              <w:ind w:firstLine="0"/>
              <w:jc w:val="left"/>
              <w:rPr>
                <w:b/>
                <w:sz w:val="22"/>
                <w:szCs w:val="22"/>
                <w:lang w:val="lt-LT"/>
              </w:rPr>
            </w:pP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išlaidų</w:t>
            </w:r>
            <w:proofErr w:type="spellEnd"/>
            <w:r w:rsidRPr="00522A36">
              <w:rPr>
                <w:b/>
                <w:sz w:val="22"/>
                <w:szCs w:val="22"/>
              </w:rPr>
              <w:t xml:space="preserve"> </w:t>
            </w:r>
            <w:proofErr w:type="spellStart"/>
            <w:r w:rsidRPr="00522A36">
              <w:rPr>
                <w:b/>
                <w:sz w:val="22"/>
                <w:szCs w:val="22"/>
              </w:rPr>
              <w:t>tinkamumo</w:t>
            </w:r>
            <w:proofErr w:type="spellEnd"/>
            <w:r w:rsidRPr="00522A36">
              <w:rPr>
                <w:b/>
                <w:sz w:val="22"/>
                <w:szCs w:val="22"/>
              </w:rPr>
              <w:t xml:space="preserve"> </w:t>
            </w:r>
            <w:proofErr w:type="spellStart"/>
            <w:r w:rsidRPr="00522A36">
              <w:rPr>
                <w:b/>
                <w:sz w:val="22"/>
                <w:szCs w:val="22"/>
              </w:rPr>
              <w:t>vertinimo</w:t>
            </w:r>
            <w:proofErr w:type="spellEnd"/>
            <w:r w:rsidRPr="00522A36">
              <w:rPr>
                <w:b/>
                <w:sz w:val="22"/>
                <w:szCs w:val="22"/>
              </w:rPr>
              <w:t xml:space="preserve"> </w:t>
            </w:r>
            <w:proofErr w:type="spellStart"/>
            <w:r w:rsidRPr="00522A36">
              <w:rPr>
                <w:b/>
                <w:sz w:val="22"/>
                <w:szCs w:val="22"/>
              </w:rPr>
              <w:t>tvarką</w:t>
            </w:r>
            <w:proofErr w:type="spellEnd"/>
            <w:r w:rsidRPr="00522A36">
              <w:rPr>
                <w:b/>
                <w:sz w:val="22"/>
                <w:szCs w:val="22"/>
              </w:rPr>
              <w:t xml:space="preserve"> </w:t>
            </w:r>
            <w:proofErr w:type="spellStart"/>
            <w:r w:rsidRPr="00522A36">
              <w:rPr>
                <w:b/>
                <w:sz w:val="22"/>
                <w:szCs w:val="22"/>
              </w:rPr>
              <w:t>nustato</w:t>
            </w:r>
            <w:proofErr w:type="spellEnd"/>
            <w:r w:rsidRPr="00522A36">
              <w:rPr>
                <w:b/>
                <w:sz w:val="22"/>
                <w:szCs w:val="22"/>
              </w:rPr>
              <w:t xml:space="preserve"> </w:t>
            </w:r>
            <w:proofErr w:type="spellStart"/>
            <w:r w:rsidRPr="00522A36">
              <w:rPr>
                <w:b/>
                <w:sz w:val="22"/>
                <w:szCs w:val="22"/>
              </w:rPr>
              <w:t>Vietos</w:t>
            </w:r>
            <w:proofErr w:type="spellEnd"/>
            <w:r w:rsidRPr="00522A36">
              <w:rPr>
                <w:b/>
                <w:sz w:val="22"/>
                <w:szCs w:val="22"/>
              </w:rPr>
              <w:t xml:space="preserve"> </w:t>
            </w:r>
            <w:proofErr w:type="spellStart"/>
            <w:r w:rsidRPr="00522A36">
              <w:rPr>
                <w:b/>
                <w:sz w:val="22"/>
                <w:szCs w:val="22"/>
              </w:rPr>
              <w:t>projektų</w:t>
            </w:r>
            <w:proofErr w:type="spellEnd"/>
            <w:r w:rsidRPr="00522A36">
              <w:rPr>
                <w:b/>
                <w:sz w:val="22"/>
                <w:szCs w:val="22"/>
              </w:rPr>
              <w:t xml:space="preserve"> </w:t>
            </w:r>
            <w:proofErr w:type="spellStart"/>
            <w:r w:rsidRPr="00522A36">
              <w:rPr>
                <w:b/>
                <w:sz w:val="22"/>
                <w:szCs w:val="22"/>
              </w:rPr>
              <w:t>administravimo</w:t>
            </w:r>
            <w:proofErr w:type="spellEnd"/>
            <w:r w:rsidRPr="00522A36">
              <w:rPr>
                <w:b/>
                <w:sz w:val="22"/>
                <w:szCs w:val="22"/>
              </w:rPr>
              <w:t xml:space="preserve"> </w:t>
            </w:r>
            <w:proofErr w:type="spellStart"/>
            <w:r w:rsidRPr="00522A36">
              <w:rPr>
                <w:b/>
                <w:sz w:val="22"/>
                <w:szCs w:val="22"/>
              </w:rPr>
              <w:t>taisyklės</w:t>
            </w:r>
            <w:proofErr w:type="spellEnd"/>
            <w:r w:rsidRPr="00522A36">
              <w:rPr>
                <w:b/>
                <w:sz w:val="22"/>
                <w:szCs w:val="22"/>
              </w:rPr>
              <w:t>.</w:t>
            </w:r>
          </w:p>
        </w:tc>
      </w:tr>
      <w:tr w:rsidR="006D7F67" w:rsidTr="00BB3713">
        <w:tc>
          <w:tcPr>
            <w:tcW w:w="72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3.1.</w:t>
            </w:r>
          </w:p>
        </w:tc>
        <w:tc>
          <w:tcPr>
            <w:tcW w:w="1443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5661E5" w:rsidRDefault="00AD5887" w:rsidP="00160B8C">
            <w:pPr>
              <w:tabs>
                <w:tab w:val="left" w:pos="567"/>
              </w:tabs>
              <w:spacing w:line="360" w:lineRule="auto"/>
              <w:ind w:firstLine="567"/>
              <w:jc w:val="both"/>
            </w:pPr>
            <w:r w:rsidRPr="00522A36">
              <w:rPr>
                <w:b/>
                <w:sz w:val="22"/>
                <w:szCs w:val="22"/>
                <w:u w:val="single"/>
              </w:rPr>
              <w:t xml:space="preserve">Bendrosios tinkamumo sąlygos, susijusios su tinkamomis finansuoti išlaidomis, numatytos Vietos projektų  administravimo taisyklių 22 punkte. </w:t>
            </w:r>
            <w:r w:rsidRPr="002B5EF4">
              <w:rPr>
                <w:sz w:val="22"/>
                <w:szCs w:val="22"/>
              </w:rPr>
              <w:t>B</w:t>
            </w:r>
            <w:r>
              <w:rPr>
                <w:sz w:val="22"/>
                <w:szCs w:val="22"/>
              </w:rPr>
              <w:t xml:space="preserve">e to, </w:t>
            </w:r>
            <w:r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D867F0"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D867F0" w:rsidRDefault="00D867F0">
            <w:pPr>
              <w:jc w:val="both"/>
              <w:rPr>
                <w:b/>
                <w:sz w:val="22"/>
                <w:szCs w:val="22"/>
              </w:rPr>
            </w:pPr>
            <w:r>
              <w:rPr>
                <w:b/>
                <w:sz w:val="22"/>
                <w:szCs w:val="22"/>
              </w:rPr>
              <w:t>3.2. Papildomos tinkamumo sąlygos:</w:t>
            </w:r>
          </w:p>
        </w:tc>
      </w:tr>
      <w:tr w:rsidR="00D867F0" w:rsidTr="00D867F0">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867F0" w:rsidRPr="001B515A" w:rsidRDefault="004638A1">
            <w:pPr>
              <w:jc w:val="both"/>
              <w:rPr>
                <w:rFonts w:eastAsia="Calibri"/>
                <w:sz w:val="22"/>
                <w:szCs w:val="22"/>
              </w:rPr>
            </w:pPr>
            <w:r>
              <w:t xml:space="preserve"> </w:t>
            </w:r>
            <w:r w:rsidRPr="001B515A">
              <w:rPr>
                <w:sz w:val="22"/>
                <w:szCs w:val="22"/>
              </w:rPr>
              <w:t xml:space="preserve">Vadovaujantis </w:t>
            </w:r>
            <w:r w:rsidR="006211BD" w:rsidRPr="001B515A">
              <w:rPr>
                <w:sz w:val="22"/>
                <w:szCs w:val="22"/>
              </w:rPr>
              <w:t>Vietos projektų A</w:t>
            </w:r>
            <w:r w:rsidRPr="001B515A">
              <w:rPr>
                <w:sz w:val="22"/>
                <w:szCs w:val="22"/>
              </w:rPr>
              <w:t xml:space="preserve">dministravimo taisyklių 44 punktu </w:t>
            </w:r>
            <w:r w:rsidRPr="001B515A">
              <w:rPr>
                <w:rFonts w:eastAsia="Calibri"/>
                <w:sz w:val="22"/>
                <w:szCs w:val="22"/>
              </w:rPr>
              <w:t>numatytos šios mokymų tinkamumo sąlygos:</w:t>
            </w:r>
          </w:p>
          <w:p w:rsidR="004638A1" w:rsidRPr="001B515A" w:rsidRDefault="006211BD" w:rsidP="004638A1">
            <w:pPr>
              <w:pStyle w:val="Sraopastraipa"/>
              <w:numPr>
                <w:ilvl w:val="0"/>
                <w:numId w:val="1"/>
              </w:numPr>
              <w:jc w:val="both"/>
              <w:rPr>
                <w:b/>
                <w:color w:val="auto"/>
                <w:sz w:val="22"/>
                <w:szCs w:val="22"/>
              </w:rPr>
            </w:pPr>
            <w:r w:rsidRPr="001B515A">
              <w:rPr>
                <w:rFonts w:eastAsia="Calibri"/>
                <w:sz w:val="22"/>
                <w:szCs w:val="22"/>
              </w:rPr>
              <w:t>v</w:t>
            </w:r>
            <w:r w:rsidR="004638A1" w:rsidRPr="001B515A">
              <w:rPr>
                <w:rFonts w:eastAsia="Calibri"/>
                <w:sz w:val="22"/>
                <w:szCs w:val="22"/>
              </w:rPr>
              <w:t xml:space="preserve">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w:t>
            </w:r>
            <w:r w:rsidR="004075F9" w:rsidRPr="001B515A">
              <w:rPr>
                <w:rFonts w:eastAsia="Calibri"/>
                <w:sz w:val="22"/>
                <w:szCs w:val="22"/>
              </w:rPr>
              <w:t>J</w:t>
            </w:r>
            <w:r w:rsidR="004638A1" w:rsidRPr="001B515A">
              <w:rPr>
                <w:rFonts w:eastAsia="Calibri"/>
                <w:sz w:val="22"/>
                <w:szCs w:val="22"/>
              </w:rPr>
              <w:t xml:space="preserve">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w:t>
            </w:r>
            <w:r w:rsidR="004075F9" w:rsidRPr="001B515A">
              <w:rPr>
                <w:rFonts w:eastAsia="Calibri"/>
                <w:sz w:val="22"/>
                <w:szCs w:val="22"/>
              </w:rPr>
              <w:t>mokymų</w:t>
            </w:r>
            <w:r w:rsidR="004638A1" w:rsidRPr="001B515A">
              <w:rPr>
                <w:rFonts w:eastAsia="Calibri"/>
                <w:sz w:val="22"/>
                <w:szCs w:val="22"/>
              </w:rPr>
              <w:t xml:space="preserve"> pradžios planuojamas mokymų temas, valandų skaičių, dalyvių tikslinę grupę, dalyvių skaičių, mokymų sąsają su VPS priemonėmis raštu suderinti su VPS vykdytoju;</w:t>
            </w:r>
          </w:p>
          <w:p w:rsidR="004638A1" w:rsidRPr="001B515A" w:rsidRDefault="006211BD" w:rsidP="004638A1">
            <w:pPr>
              <w:pStyle w:val="Sraopastraipa"/>
              <w:numPr>
                <w:ilvl w:val="0"/>
                <w:numId w:val="1"/>
              </w:numPr>
              <w:jc w:val="both"/>
              <w:rPr>
                <w:b/>
                <w:color w:val="auto"/>
                <w:sz w:val="22"/>
                <w:szCs w:val="22"/>
              </w:rPr>
            </w:pPr>
            <w:r w:rsidRPr="001B515A">
              <w:rPr>
                <w:rFonts w:eastAsia="Calibri"/>
                <w:sz w:val="22"/>
                <w:szCs w:val="22"/>
              </w:rPr>
              <w:t>m</w:t>
            </w:r>
            <w:r w:rsidR="004638A1" w:rsidRPr="001B515A">
              <w:rPr>
                <w:rFonts w:eastAsia="Calibri"/>
                <w:sz w:val="22"/>
                <w:szCs w:val="22"/>
              </w:rPr>
              <w:t>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w:t>
            </w:r>
            <w:r w:rsidRPr="001B515A">
              <w:rPr>
                <w:rFonts w:eastAsia="Calibri"/>
                <w:sz w:val="22"/>
                <w:szCs w:val="22"/>
              </w:rPr>
              <w:t xml:space="preserve"> </w:t>
            </w:r>
            <w:r w:rsidRPr="001B515A">
              <w:rPr>
                <w:sz w:val="22"/>
                <w:szCs w:val="22"/>
              </w:rPr>
              <w:t>Administravimo taisyklių 44 punkte;</w:t>
            </w:r>
          </w:p>
          <w:p w:rsidR="006211BD" w:rsidRPr="001B515A" w:rsidRDefault="006211BD" w:rsidP="004638A1">
            <w:pPr>
              <w:pStyle w:val="Sraopastraipa"/>
              <w:numPr>
                <w:ilvl w:val="0"/>
                <w:numId w:val="1"/>
              </w:numPr>
              <w:jc w:val="both"/>
              <w:rPr>
                <w:b/>
                <w:color w:val="auto"/>
                <w:sz w:val="22"/>
                <w:szCs w:val="22"/>
              </w:rPr>
            </w:pPr>
            <w:r w:rsidRPr="001B515A">
              <w:rPr>
                <w:rFonts w:eastAsia="Calibri"/>
                <w:sz w:val="22"/>
                <w:szCs w:val="22"/>
              </w:rPr>
              <w:t>mokymą vedantys lektoriai negali būti VPS vykdytojo darbuotojai (nei VPS vykdytojo, kuriai teikiama vietos projekto paraiška, nei kito VPS vykdytojo);</w:t>
            </w:r>
          </w:p>
          <w:p w:rsidR="006211BD" w:rsidRPr="001B515A" w:rsidRDefault="006211BD" w:rsidP="004638A1">
            <w:pPr>
              <w:pStyle w:val="Sraopastraipa"/>
              <w:numPr>
                <w:ilvl w:val="0"/>
                <w:numId w:val="1"/>
              </w:numPr>
              <w:jc w:val="both"/>
              <w:rPr>
                <w:b/>
                <w:color w:val="auto"/>
                <w:sz w:val="22"/>
                <w:szCs w:val="22"/>
              </w:rPr>
            </w:pPr>
            <w:r w:rsidRPr="001B515A">
              <w:rPr>
                <w:rFonts w:eastAsia="Calibri"/>
                <w:sz w:val="22"/>
                <w:szCs w:val="22"/>
              </w:rPr>
              <w:t>mokymą vedantys lektoriai turi turėti bent vieną tinkamą ir dokumentais įrodomą kvalifikaciją arba kompetenciją, atitinkančią mokymų tematiką;</w:t>
            </w:r>
          </w:p>
          <w:p w:rsidR="006211BD" w:rsidRPr="001B515A" w:rsidRDefault="004075F9" w:rsidP="004638A1">
            <w:pPr>
              <w:pStyle w:val="Sraopastraipa"/>
              <w:numPr>
                <w:ilvl w:val="0"/>
                <w:numId w:val="1"/>
              </w:numPr>
              <w:jc w:val="both"/>
              <w:rPr>
                <w:b/>
                <w:color w:val="auto"/>
                <w:sz w:val="22"/>
                <w:szCs w:val="22"/>
              </w:rPr>
            </w:pPr>
            <w:r w:rsidRPr="001B515A">
              <w:rPr>
                <w:rFonts w:eastAsia="Calibri"/>
                <w:sz w:val="22"/>
                <w:szCs w:val="22"/>
              </w:rPr>
              <w:t xml:space="preserve">mokymą vedantys lektorius turi </w:t>
            </w:r>
            <w:r w:rsidR="006211BD" w:rsidRPr="001B515A">
              <w:rPr>
                <w:rFonts w:eastAsia="Calibri"/>
                <w:sz w:val="22"/>
                <w:szCs w:val="22"/>
              </w:rPr>
              <w:t>ne trumpiau kaip 1 (vienus) metus iki vietos projekto paraiškos pateikimo dienos būti vykdęs ugdomąją, šviečiamąją ar mokslo sklaidos veiklą, susijusią su numatomo mokomojo renginio turiniu;</w:t>
            </w:r>
          </w:p>
          <w:p w:rsidR="006211BD" w:rsidRPr="001B515A" w:rsidRDefault="004075F9" w:rsidP="004638A1">
            <w:pPr>
              <w:pStyle w:val="Sraopastraipa"/>
              <w:numPr>
                <w:ilvl w:val="0"/>
                <w:numId w:val="1"/>
              </w:numPr>
              <w:jc w:val="both"/>
              <w:rPr>
                <w:b/>
                <w:color w:val="auto"/>
                <w:sz w:val="22"/>
                <w:szCs w:val="22"/>
              </w:rPr>
            </w:pPr>
            <w:r w:rsidRPr="001B515A">
              <w:rPr>
                <w:rFonts w:eastAsia="Calibri"/>
                <w:sz w:val="22"/>
                <w:szCs w:val="22"/>
              </w:rPr>
              <w:t xml:space="preserve">mokymą vedantys lektorius turi būti </w:t>
            </w:r>
            <w:r w:rsidR="006211BD" w:rsidRPr="001B515A">
              <w:rPr>
                <w:rFonts w:eastAsia="Calibri"/>
                <w:sz w:val="22"/>
                <w:szCs w:val="22"/>
              </w:rPr>
              <w:t xml:space="preserve">kėlęs savo kvalifikaciją rengdamas mokslines publikacijas, dalyvaudamas seminaruose, mokymo kursuose, stažuotėse, kituose šviečiamuosiuose ir informaciniuose renginiuose turėti ne mažesnę kaip 3 (trijų) pastarųjų </w:t>
            </w:r>
            <w:r w:rsidRPr="001B515A">
              <w:rPr>
                <w:rFonts w:eastAsia="Calibri"/>
                <w:sz w:val="22"/>
                <w:szCs w:val="22"/>
              </w:rPr>
              <w:t>metų</w:t>
            </w:r>
            <w:r w:rsidR="006211BD" w:rsidRPr="001B515A">
              <w:rPr>
                <w:rFonts w:eastAsia="Calibri"/>
                <w:sz w:val="22"/>
                <w:szCs w:val="22"/>
              </w:rPr>
              <w:t xml:space="preserve"> mokymo patirtį.</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6D7F67" w:rsidRDefault="00D867F0">
            <w:pPr>
              <w:jc w:val="both"/>
            </w:pPr>
            <w:r>
              <w:rPr>
                <w:b/>
                <w:sz w:val="22"/>
                <w:szCs w:val="22"/>
              </w:rPr>
              <w:lastRenderedPageBreak/>
              <w:t>3.3</w:t>
            </w:r>
            <w:r w:rsidR="00480AC6">
              <w:rPr>
                <w:b/>
                <w:sz w:val="22"/>
                <w:szCs w:val="22"/>
              </w:rPr>
              <w:t>. Tinkamų finansuoti išlaidų sąrašas: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rPr>
                <w:b/>
                <w:sz w:val="22"/>
                <w:szCs w:val="22"/>
              </w:rPr>
            </w:pPr>
            <w:r>
              <w:rPr>
                <w:b/>
                <w:sz w:val="22"/>
                <w:szCs w:val="22"/>
              </w:rPr>
              <w:t>III</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rsidP="00C73EAB">
            <w:pPr>
              <w:rPr>
                <w:b/>
                <w:sz w:val="22"/>
                <w:szCs w:val="22"/>
              </w:rPr>
            </w:pPr>
            <w:r>
              <w:rPr>
                <w:b/>
                <w:sz w:val="22"/>
                <w:szCs w:val="22"/>
              </w:rPr>
              <w:t>Tinkamos išlaidos pavadinimas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center"/>
            </w:pPr>
            <w:r>
              <w:rPr>
                <w:b/>
                <w:sz w:val="22"/>
                <w:szCs w:val="22"/>
              </w:rPr>
              <w:t>Galimas kainos pagrindimo būdas</w:t>
            </w:r>
          </w:p>
          <w:p w:rsidR="006D7F67" w:rsidRDefault="006D7F67">
            <w:pPr>
              <w:jc w:val="center"/>
              <w:rPr>
                <w:i/>
                <w:sz w:val="22"/>
                <w:szCs w:val="22"/>
              </w:rPr>
            </w:pP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D867F0">
            <w:pPr>
              <w:rPr>
                <w:b/>
              </w:rPr>
            </w:pPr>
            <w:r>
              <w:rPr>
                <w:b/>
                <w:sz w:val="22"/>
                <w:szCs w:val="22"/>
              </w:rPr>
              <w:t>3.3</w:t>
            </w:r>
            <w:r w:rsidR="000F5C87" w:rsidRPr="000F5C87">
              <w:rPr>
                <w:b/>
                <w:sz w:val="22"/>
                <w:szCs w:val="22"/>
              </w:rPr>
              <w:t>.1.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rPr>
                <w:i/>
                <w:sz w:val="22"/>
                <w:szCs w:val="22"/>
              </w:rPr>
            </w:pPr>
            <w:r>
              <w:rPr>
                <w:b/>
                <w:bCs/>
                <w:sz w:val="22"/>
                <w:szCs w:val="22"/>
              </w:rPr>
              <w:t>Naujų prekių įsigijimo:</w:t>
            </w:r>
            <w:r>
              <w:rPr>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0F5C87" w:rsidRDefault="000F5C87" w:rsidP="000F5C87">
            <w:pPr>
              <w:jc w:val="both"/>
            </w:pPr>
            <w:r>
              <w:rPr>
                <w:sz w:val="22"/>
                <w:szCs w:val="22"/>
              </w:rPr>
              <w:t>Įsigyjamos naujos prekės turi būti susijusios su teikiamu projektu ir skirtos tik numatomiems projekto tikslams pasiekti.     Numatomoms įsigyti prekėms pagrįsti turi būti pateikiami komerciniai pasiūlymai, t. y.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r>
              <w:rPr>
                <w:b/>
                <w:sz w:val="22"/>
                <w:szCs w:val="22"/>
              </w:rPr>
              <w:t>3.3</w:t>
            </w:r>
            <w:r w:rsidR="00480AC6">
              <w:rPr>
                <w:b/>
                <w:sz w:val="22"/>
                <w:szCs w:val="22"/>
              </w:rPr>
              <w:t>.2.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t>Darbų ir paslaugų įsigijimo:</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Vietos projekto bendrosios išlaidos</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0F5C87">
            <w:pPr>
              <w:jc w:val="both"/>
            </w:pPr>
            <w:r>
              <w:rPr>
                <w:sz w:val="22"/>
              </w:rPr>
              <w:t>Š</w:t>
            </w:r>
            <w:r w:rsidR="00480AC6">
              <w:rPr>
                <w:sz w:val="22"/>
              </w:rPr>
              <w:t>io projekto viešinimo išlaidos (</w:t>
            </w:r>
            <w:r w:rsidR="00480AC6">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9D4B8D">
              <w:rPr>
                <w:rFonts w:eastAsia="Calibri"/>
                <w:sz w:val="22"/>
              </w:rPr>
              <w:t xml:space="preserve"> </w:t>
            </w:r>
            <w:r w:rsidR="009D4B8D" w:rsidRPr="00DC027F">
              <w:rPr>
                <w:sz w:val="22"/>
                <w:szCs w:val="22"/>
              </w:rPr>
              <w:t>Vietos projekto bendrosios išlaidos negali viršyti 10 proc. kitų tinkamų finansuoti vietos projekto išlaidų (skaičiuojama nuo visų tinkamų finansuoti išlaidų, išskyrus bendrąsias).</w:t>
            </w:r>
          </w:p>
        </w:tc>
      </w:tr>
      <w:tr w:rsidR="006D7F67" w:rsidTr="00BB3713">
        <w:tc>
          <w:tcPr>
            <w:tcW w:w="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b/>
                <w:sz w:val="22"/>
                <w:szCs w:val="22"/>
              </w:rPr>
              <w:t>3.3</w:t>
            </w:r>
            <w:r w:rsidR="00480AC6">
              <w:rPr>
                <w:b/>
                <w:sz w:val="22"/>
                <w:szCs w:val="22"/>
              </w:rPr>
              <w:t>.4.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Pridėtinės vertės mokestis</w:t>
            </w:r>
            <w:r>
              <w:rPr>
                <w:b/>
                <w:i/>
                <w:sz w:val="22"/>
                <w:szCs w:val="22"/>
              </w:rPr>
              <w:t xml:space="preserve"> </w:t>
            </w:r>
          </w:p>
        </w:tc>
        <w:tc>
          <w:tcPr>
            <w:tcW w:w="112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6D7F67" w:rsidRDefault="00480AC6">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D7F67" w:rsidRDefault="00D867F0">
            <w:pPr>
              <w:jc w:val="both"/>
            </w:pPr>
            <w:r>
              <w:rPr>
                <w:b/>
                <w:sz w:val="22"/>
                <w:szCs w:val="22"/>
              </w:rPr>
              <w:t>3.4</w:t>
            </w:r>
            <w:r w:rsidR="00480AC6">
              <w:rPr>
                <w:b/>
                <w:sz w:val="22"/>
                <w:szCs w:val="22"/>
              </w:rPr>
              <w:t>. Netinkamos finansuoti išlaidos:</w:t>
            </w:r>
          </w:p>
        </w:tc>
      </w:tr>
      <w:tr w:rsidR="006D7F67" w:rsidTr="00BB3713">
        <w:tc>
          <w:tcPr>
            <w:tcW w:w="1516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D867F0">
            <w:pPr>
              <w:jc w:val="both"/>
            </w:pPr>
            <w:r>
              <w:rPr>
                <w:sz w:val="22"/>
                <w:szCs w:val="22"/>
              </w:rPr>
              <w:t>3.4</w:t>
            </w:r>
            <w:r w:rsidR="00480AC6">
              <w:rPr>
                <w:sz w:val="22"/>
                <w:szCs w:val="22"/>
              </w:rPr>
              <w:t>.1. neatitinkančios Vietos projektų administravimo taisyklių 25 punkte nurodytų tinkamų finansuoti išlaidų kategorijų ir neišvardytos FSA;</w:t>
            </w:r>
          </w:p>
          <w:p w:rsidR="006D7F67" w:rsidRDefault="00D867F0">
            <w:pPr>
              <w:jc w:val="both"/>
            </w:pPr>
            <w:r>
              <w:rPr>
                <w:sz w:val="22"/>
                <w:szCs w:val="22"/>
              </w:rPr>
              <w:t>3.4</w:t>
            </w:r>
            <w:r w:rsidR="00480AC6">
              <w:rPr>
                <w:sz w:val="22"/>
                <w:szCs w:val="22"/>
              </w:rPr>
              <w:t>.2. neišvardytos vietos projekto paraiškoje (po vietos projekto paraiškos pateikimo dienos neleidžiama įtraukti naujų išlaidų ar jas keisti kitomis);</w:t>
            </w:r>
          </w:p>
          <w:p w:rsidR="006D7F67" w:rsidRDefault="00D867F0">
            <w:pPr>
              <w:jc w:val="both"/>
            </w:pPr>
            <w:r>
              <w:rPr>
                <w:sz w:val="22"/>
                <w:szCs w:val="22"/>
              </w:rPr>
              <w:t>3.4</w:t>
            </w:r>
            <w:r w:rsidR="00480AC6">
              <w:rPr>
                <w:sz w:val="22"/>
                <w:szCs w:val="22"/>
              </w:rPr>
              <w:t>.3. išlaidų dalis, viršijanti tinkamų finansuoti išlaidų įkainį (kai toks yra nustatytas);</w:t>
            </w:r>
          </w:p>
          <w:p w:rsidR="006D7F67" w:rsidRDefault="00D867F0">
            <w:pPr>
              <w:jc w:val="both"/>
            </w:pPr>
            <w:r>
              <w:rPr>
                <w:sz w:val="22"/>
                <w:szCs w:val="22"/>
              </w:rPr>
              <w:t>3.4</w:t>
            </w:r>
            <w:r w:rsidR="00480AC6">
              <w:rPr>
                <w:sz w:val="22"/>
                <w:szCs w:val="22"/>
              </w:rPr>
              <w:t>.4. nepagrįstai didelės išlaidos;</w:t>
            </w:r>
          </w:p>
          <w:p w:rsidR="006D7F67" w:rsidRDefault="00D867F0">
            <w:pPr>
              <w:jc w:val="both"/>
            </w:pPr>
            <w:r>
              <w:rPr>
                <w:sz w:val="22"/>
                <w:szCs w:val="22"/>
              </w:rPr>
              <w:t>3.4</w:t>
            </w:r>
            <w:r w:rsidR="00480AC6">
              <w:rPr>
                <w:sz w:val="22"/>
                <w:szCs w:val="22"/>
              </w:rPr>
              <w:t>.5. nekilnojamojo turto įsigijimo išlaidos;</w:t>
            </w:r>
          </w:p>
          <w:p w:rsidR="006D7F67" w:rsidRDefault="00D867F0">
            <w:pPr>
              <w:jc w:val="both"/>
            </w:pPr>
            <w:r>
              <w:rPr>
                <w:sz w:val="22"/>
                <w:szCs w:val="22"/>
              </w:rPr>
              <w:t>3.4</w:t>
            </w:r>
            <w:r w:rsidR="00480AC6">
              <w:rPr>
                <w:sz w:val="22"/>
                <w:szCs w:val="22"/>
              </w:rPr>
              <w:t>.6. naudotų prekių įsigijimo išlaidos;</w:t>
            </w:r>
          </w:p>
          <w:p w:rsidR="006D7F67" w:rsidRDefault="00D867F0">
            <w:pPr>
              <w:jc w:val="both"/>
            </w:pPr>
            <w:r>
              <w:rPr>
                <w:sz w:val="22"/>
                <w:szCs w:val="22"/>
              </w:rPr>
              <w:t>3.4</w:t>
            </w:r>
            <w:r w:rsidR="00480AC6">
              <w:rPr>
                <w:sz w:val="22"/>
                <w:szCs w:val="22"/>
              </w:rPr>
              <w:t>.7. baudos, nuobaudos ir bylinėjimosi išlaidos;</w:t>
            </w:r>
          </w:p>
          <w:p w:rsidR="006D7F67" w:rsidRDefault="00D867F0">
            <w:pPr>
              <w:jc w:val="both"/>
            </w:pPr>
            <w:r>
              <w:rPr>
                <w:sz w:val="22"/>
                <w:szCs w:val="22"/>
              </w:rPr>
              <w:t>3.4</w:t>
            </w:r>
            <w:r w:rsidR="00480AC6">
              <w:rPr>
                <w:sz w:val="22"/>
                <w:szCs w:val="22"/>
              </w:rPr>
              <w:t xml:space="preserve">.8. išlaidos, nepagrįstos faktine gautų prekių, atliktų darbų ar suteiktų paslaugų verte; </w:t>
            </w:r>
          </w:p>
          <w:p w:rsidR="006D7F67" w:rsidRDefault="00480AC6">
            <w:pPr>
              <w:jc w:val="both"/>
            </w:pPr>
            <w:r>
              <w:rPr>
                <w:sz w:val="22"/>
                <w:szCs w:val="22"/>
              </w:rPr>
              <w:t>3</w:t>
            </w:r>
            <w:r w:rsidR="00D867F0">
              <w:rPr>
                <w:sz w:val="22"/>
                <w:szCs w:val="22"/>
              </w:rPr>
              <w:t>.4</w:t>
            </w:r>
            <w:r>
              <w:rPr>
                <w:sz w:val="22"/>
                <w:szCs w:val="22"/>
              </w:rPr>
              <w:t>.9. išlaidos, kurios finansuotos (apmokėtos) iš Lietuvos Respublikos valstybės biudžeto ir (arba) savivaldybių biudžetų, kitų piniginių išteklių, kuriais disponuoja valstybė ir (arba) savivaldybės,</w:t>
            </w:r>
            <w:r>
              <w:rPr>
                <w:b/>
                <w:bCs/>
                <w:sz w:val="22"/>
                <w:szCs w:val="22"/>
              </w:rPr>
              <w:t xml:space="preserve"> </w:t>
            </w:r>
            <w:r>
              <w:rPr>
                <w:sz w:val="22"/>
                <w:szCs w:val="22"/>
              </w:rPr>
              <w:t>ES</w:t>
            </w:r>
            <w:r>
              <w:rPr>
                <w:b/>
                <w:bCs/>
                <w:sz w:val="22"/>
                <w:szCs w:val="22"/>
              </w:rPr>
              <w:t xml:space="preserve"> </w:t>
            </w:r>
            <w:r>
              <w:rPr>
                <w:sz w:val="22"/>
                <w:szCs w:val="22"/>
              </w:rPr>
              <w:t>struktūrinių</w:t>
            </w:r>
            <w:r>
              <w:rPr>
                <w:b/>
                <w:bCs/>
                <w:sz w:val="22"/>
                <w:szCs w:val="22"/>
              </w:rPr>
              <w:t xml:space="preserve"> </w:t>
            </w:r>
            <w:r>
              <w:rPr>
                <w:sz w:val="22"/>
                <w:szCs w:val="22"/>
              </w:rPr>
              <w:t>fondų, kitų ES finansinės paramos priemonių ar kitos tarptautinės paramos</w:t>
            </w:r>
            <w:r>
              <w:rPr>
                <w:b/>
                <w:bCs/>
                <w:sz w:val="22"/>
                <w:szCs w:val="22"/>
              </w:rPr>
              <w:t xml:space="preserve"> </w:t>
            </w:r>
            <w:r>
              <w:rPr>
                <w:sz w:val="22"/>
                <w:szCs w:val="22"/>
              </w:rPr>
              <w:t xml:space="preserve">lėšų ir kurioms apmokėti skyrus paramos VPS įgyvendinti lėšų jos būtų pripažintos tinkamomis finansuoti ir apmokėtos daugiau nei vieną kartą (jeigu vietos projekto vykdytojo – viešojo </w:t>
            </w:r>
            <w:r>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Pr>
                <w:sz w:val="22"/>
                <w:szCs w:val="22"/>
              </w:rPr>
              <w:t>;</w:t>
            </w:r>
          </w:p>
          <w:p w:rsidR="006D7F67" w:rsidRDefault="00D867F0">
            <w:pPr>
              <w:jc w:val="both"/>
              <w:rPr>
                <w:color w:val="000000"/>
                <w:sz w:val="22"/>
                <w:szCs w:val="22"/>
              </w:rPr>
            </w:pPr>
            <w:r>
              <w:rPr>
                <w:sz w:val="22"/>
                <w:szCs w:val="22"/>
              </w:rPr>
              <w:lastRenderedPageBreak/>
              <w:t>3.4</w:t>
            </w:r>
            <w:r w:rsidR="00480AC6">
              <w:rPr>
                <w:sz w:val="22"/>
                <w:szCs w:val="22"/>
              </w:rPr>
              <w:t>.10.</w:t>
            </w:r>
            <w:r w:rsidR="00480AC6">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4210C" w:rsidRDefault="00D867F0" w:rsidP="00A4210C">
            <w:pPr>
              <w:jc w:val="both"/>
              <w:rPr>
                <w:color w:val="000000"/>
                <w:sz w:val="22"/>
                <w:szCs w:val="22"/>
              </w:rPr>
            </w:pPr>
            <w:r>
              <w:rPr>
                <w:color w:val="000000"/>
                <w:sz w:val="22"/>
                <w:szCs w:val="22"/>
              </w:rPr>
              <w:t>3.4</w:t>
            </w:r>
            <w:r w:rsidR="003B3762">
              <w:rPr>
                <w:color w:val="000000"/>
                <w:sz w:val="22"/>
                <w:szCs w:val="22"/>
              </w:rPr>
              <w:t>.11. baldai</w:t>
            </w:r>
            <w:r w:rsidR="00A4210C">
              <w:rPr>
                <w:color w:val="000000"/>
                <w:sz w:val="22"/>
                <w:szCs w:val="22"/>
              </w:rPr>
              <w:t>;</w:t>
            </w:r>
          </w:p>
          <w:p w:rsidR="00A4210C" w:rsidRDefault="00D867F0" w:rsidP="00A4210C">
            <w:pPr>
              <w:jc w:val="both"/>
              <w:rPr>
                <w:sz w:val="22"/>
                <w:szCs w:val="22"/>
              </w:rPr>
            </w:pPr>
            <w:r>
              <w:rPr>
                <w:sz w:val="22"/>
                <w:szCs w:val="22"/>
              </w:rPr>
              <w:t>3.4</w:t>
            </w:r>
            <w:r w:rsidR="00C73EAB">
              <w:rPr>
                <w:sz w:val="22"/>
                <w:szCs w:val="22"/>
              </w:rPr>
              <w:t>.12</w:t>
            </w:r>
            <w:r w:rsidR="00A4210C">
              <w:rPr>
                <w:sz w:val="22"/>
                <w:szCs w:val="22"/>
              </w:rPr>
              <w:t>. draudimo įmokos;</w:t>
            </w:r>
          </w:p>
          <w:p w:rsidR="00A4210C" w:rsidRDefault="00D867F0" w:rsidP="00A4210C">
            <w:pPr>
              <w:jc w:val="both"/>
              <w:rPr>
                <w:sz w:val="22"/>
                <w:szCs w:val="22"/>
              </w:rPr>
            </w:pPr>
            <w:r>
              <w:rPr>
                <w:sz w:val="22"/>
                <w:szCs w:val="22"/>
              </w:rPr>
              <w:t>3.4</w:t>
            </w:r>
            <w:r w:rsidR="00C73EAB">
              <w:rPr>
                <w:sz w:val="22"/>
                <w:szCs w:val="22"/>
              </w:rPr>
              <w:t>.13</w:t>
            </w:r>
            <w:r w:rsidR="00A4210C">
              <w:rPr>
                <w:sz w:val="22"/>
                <w:szCs w:val="22"/>
              </w:rPr>
              <w:t>. gyvūnų įsigijimo išlaidos;</w:t>
            </w:r>
          </w:p>
          <w:p w:rsidR="006D7F67" w:rsidRPr="00A4210C" w:rsidRDefault="00D867F0">
            <w:pPr>
              <w:jc w:val="both"/>
            </w:pPr>
            <w:r>
              <w:rPr>
                <w:sz w:val="22"/>
                <w:szCs w:val="22"/>
              </w:rPr>
              <w:t>3.4</w:t>
            </w:r>
            <w:r w:rsidR="00C73EAB">
              <w:rPr>
                <w:sz w:val="22"/>
                <w:szCs w:val="22"/>
              </w:rPr>
              <w:t>.14.</w:t>
            </w:r>
            <w:r w:rsidR="00A4210C">
              <w:rPr>
                <w:sz w:val="22"/>
                <w:szCs w:val="22"/>
              </w:rPr>
              <w:t xml:space="preserve">palūkanų mokėjimo ir išlaidos su išperkamosios nuomos/lizingo (finansinės nuomos) sutarties administravimu, pavyzdžiui, nuomotojo pelnas, palūkanų </w:t>
            </w:r>
            <w:proofErr w:type="spellStart"/>
            <w:r w:rsidR="00A4210C">
              <w:rPr>
                <w:sz w:val="22"/>
                <w:szCs w:val="22"/>
              </w:rPr>
              <w:t>refinansavimo</w:t>
            </w:r>
            <w:proofErr w:type="spellEnd"/>
            <w:r w:rsidR="00A4210C">
              <w:rPr>
                <w:sz w:val="22"/>
                <w:szCs w:val="22"/>
              </w:rPr>
              <w:t>, pridėtinės išlaidos.</w:t>
            </w:r>
          </w:p>
        </w:tc>
      </w:tr>
    </w:tbl>
    <w:p w:rsidR="006D7F67" w:rsidRDefault="006D7F67" w:rsidP="00160B8C"/>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5"/>
        <w:gridCol w:w="1584"/>
        <w:gridCol w:w="12569"/>
      </w:tblGrid>
      <w:tr w:rsidR="006D7F67" w:rsidTr="00995853">
        <w:trPr>
          <w:trHeight w:val="278"/>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D7F67" w:rsidRDefault="00480AC6">
            <w:pPr>
              <w:jc w:val="both"/>
              <w:rPr>
                <w:b/>
                <w:sz w:val="22"/>
                <w:szCs w:val="22"/>
              </w:rPr>
            </w:pPr>
            <w:r>
              <w:rPr>
                <w:b/>
                <w:sz w:val="22"/>
                <w:szCs w:val="22"/>
              </w:rPr>
              <w:t xml:space="preserve">4. VIETOS PROJEKTŲ TINKAMUMO FINANSUOTI SĄLYGOS IR VIETOS PROJEKTŲ VYKDYTOJŲ ĮSIPAREIGOJIMAI </w:t>
            </w:r>
          </w:p>
        </w:tc>
      </w:tr>
      <w:tr w:rsidR="006D7F67" w:rsidTr="00995853">
        <w:trPr>
          <w:trHeight w:val="174"/>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pPr>
            <w:r>
              <w:rPr>
                <w:sz w:val="22"/>
                <w:szCs w:val="22"/>
              </w:rPr>
              <w:t>Šioje FSA dalyje nurodytos tinkamumo finansuoti sąlygos pareiškėjui</w:t>
            </w:r>
            <w:r w:rsidR="009D4B8D">
              <w:rPr>
                <w:sz w:val="22"/>
                <w:szCs w:val="22"/>
              </w:rPr>
              <w:t xml:space="preserve"> ir vietos projekto partneriui</w:t>
            </w:r>
            <w:r>
              <w:rPr>
                <w:sz w:val="22"/>
                <w:szCs w:val="22"/>
              </w:rPr>
              <w:t>, vietos projektui. Taip pat vietos projektų vykdytojų įsipareigojimai – vietos projekto vykdytojų sutikimas prisiimti pareigas, susijusias su parama vietos projektui įgyvendinti, ir jų laikytis iki vietos projekto įgyvendinimo kontrolės laikotarpio pabaigos.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sz w:val="22"/>
                <w:szCs w:val="22"/>
              </w:rPr>
              <w:t>Vietos projektų tinkamumo vertinimo tvarką nustato Vietos projektų administravimo taisyklių 97–99 punktai.</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5F6551" w:rsidRDefault="00480AC6" w:rsidP="005F6551">
            <w:r w:rsidRPr="005F6551">
              <w:rPr>
                <w:b/>
                <w:sz w:val="22"/>
                <w:szCs w:val="22"/>
              </w:rPr>
              <w:t>Tinkamumo finansuoti sąlygos:</w:t>
            </w:r>
          </w:p>
        </w:tc>
      </w:tr>
      <w:tr w:rsidR="006D7F67" w:rsidTr="00995853">
        <w:trPr>
          <w:trHeight w:val="122"/>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jc w:val="both"/>
              <w:rPr>
                <w:b/>
                <w:sz w:val="22"/>
                <w:szCs w:val="22"/>
              </w:rPr>
            </w:pPr>
            <w:r>
              <w:rPr>
                <w:b/>
                <w:sz w:val="22"/>
                <w:szCs w:val="22"/>
              </w:rPr>
              <w:t>4.2.1.</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F6551">
            <w:pPr>
              <w:spacing w:line="360" w:lineRule="auto"/>
              <w:jc w:val="both"/>
              <w:rPr>
                <w:sz w:val="22"/>
                <w:szCs w:val="22"/>
              </w:rPr>
            </w:pPr>
            <w:r w:rsidRPr="005F6551">
              <w:rPr>
                <w:rFonts w:eastAsia="Calibri"/>
                <w:b/>
                <w:sz w:val="22"/>
                <w:szCs w:val="22"/>
              </w:rPr>
              <w:t>Bendrosios tinkamumo sąlygos, susijusios su pareiškėju</w:t>
            </w:r>
            <w:r w:rsidR="009D4B8D">
              <w:rPr>
                <w:rFonts w:eastAsia="Calibri"/>
                <w:b/>
                <w:sz w:val="22"/>
                <w:szCs w:val="22"/>
              </w:rPr>
              <w:t xml:space="preserve"> </w:t>
            </w:r>
            <w:r w:rsidR="009D4B8D" w:rsidRPr="009D4B8D">
              <w:rPr>
                <w:b/>
                <w:sz w:val="22"/>
                <w:szCs w:val="22"/>
              </w:rPr>
              <w:t>ir vietos projekto partneriu</w:t>
            </w:r>
            <w:r w:rsidR="00693CC5">
              <w:rPr>
                <w:b/>
                <w:sz w:val="22"/>
                <w:szCs w:val="22"/>
              </w:rPr>
              <w:t xml:space="preserve"> numatytos Vietos projektų administravimo taisyklių 16.1 ir 20.1 p</w:t>
            </w:r>
            <w:r w:rsidRPr="006E70EB">
              <w:rPr>
                <w:rFonts w:eastAsia="Calibri"/>
                <w:sz w:val="22"/>
                <w:szCs w:val="22"/>
              </w:rPr>
              <w:t>, t. y. vietos projekto paraišką teikiantis juridinis asmuo turi:</w:t>
            </w:r>
          </w:p>
          <w:p w:rsidR="006D7F67" w:rsidRPr="006E70EB" w:rsidRDefault="00480AC6">
            <w:pPr>
              <w:spacing w:line="360" w:lineRule="auto"/>
              <w:ind w:firstLine="567"/>
              <w:jc w:val="both"/>
              <w:rPr>
                <w:sz w:val="22"/>
                <w:szCs w:val="22"/>
              </w:rPr>
            </w:pPr>
            <w:r w:rsidRPr="006E70EB">
              <w:rPr>
                <w:rFonts w:eastAsia="Calibri"/>
                <w:sz w:val="22"/>
                <w:szCs w:val="22"/>
              </w:rPr>
              <w:t>1. atitikti VPS nurodytą tinkamą paramos gavėją pagal konkrečią VPS priemonę, pagal kurią skelbiamas kvietimas teikti vietos projektus;</w:t>
            </w:r>
          </w:p>
          <w:p w:rsidR="006D7F67" w:rsidRPr="006E70EB" w:rsidRDefault="00480AC6">
            <w:pPr>
              <w:spacing w:line="360" w:lineRule="auto"/>
              <w:ind w:firstLine="567"/>
              <w:jc w:val="both"/>
              <w:rPr>
                <w:sz w:val="22"/>
                <w:szCs w:val="22"/>
              </w:rPr>
            </w:pPr>
            <w:r w:rsidRPr="006E70EB">
              <w:rPr>
                <w:rFonts w:eastAsia="Calibri"/>
                <w:sz w:val="22"/>
                <w:szCs w:val="22"/>
              </w:rPr>
              <w:t xml:space="preserve">2. būti baigęs įgyvendinti visus vietos projektus; </w:t>
            </w:r>
          </w:p>
          <w:p w:rsidR="006D7F67" w:rsidRPr="006E70EB" w:rsidRDefault="00480AC6" w:rsidP="007F7680">
            <w:pPr>
              <w:spacing w:line="360" w:lineRule="auto"/>
              <w:ind w:firstLine="567"/>
              <w:jc w:val="both"/>
              <w:rPr>
                <w:sz w:val="22"/>
                <w:szCs w:val="22"/>
              </w:rPr>
            </w:pPr>
            <w:r w:rsidRPr="006E70EB">
              <w:rPr>
                <w:rFonts w:eastAsia="Calibri"/>
                <w:sz w:val="22"/>
                <w:szCs w:val="22"/>
              </w:rPr>
              <w:t>3. būti registruotas VPS vykdytojo, kuriai teikiama vietos projekto paraiška, teritorijoje ir vykdyti veiklą VPS vykdytojo teritorijoje</w:t>
            </w:r>
            <w:r w:rsidRPr="006E70EB">
              <w:rPr>
                <w:rFonts w:eastAsia="Calibri"/>
                <w:iCs/>
                <w:color w:val="000000"/>
                <w:sz w:val="22"/>
                <w:szCs w:val="22"/>
              </w:rPr>
              <w:t>;</w:t>
            </w:r>
          </w:p>
          <w:p w:rsidR="006D7F67" w:rsidRPr="006E70EB" w:rsidRDefault="007F7680">
            <w:pPr>
              <w:spacing w:line="360" w:lineRule="auto"/>
              <w:ind w:firstLine="567"/>
              <w:jc w:val="both"/>
              <w:rPr>
                <w:sz w:val="22"/>
                <w:szCs w:val="22"/>
              </w:rPr>
            </w:pPr>
            <w:r>
              <w:rPr>
                <w:rFonts w:eastAsia="Calibri"/>
                <w:sz w:val="22"/>
                <w:szCs w:val="22"/>
              </w:rPr>
              <w:t>4</w:t>
            </w:r>
            <w:r w:rsidR="00480AC6" w:rsidRPr="006E70EB">
              <w:rPr>
                <w:rFonts w:eastAsia="Calibri"/>
                <w:sz w:val="22"/>
                <w:szCs w:val="22"/>
              </w:rPr>
              <w:t>. būti neskolingas Valstybinei mokesčių inspekcijai prie Lietuvos Respublikos finansų ministerijos ir Valstybiniam socialinio draudimo fondui prie Lietuvos Respublikos socialinės apsaugos ir darbo ministerijos. Š</w:t>
            </w:r>
            <w:r w:rsidR="00480AC6" w:rsidRPr="006E70EB">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480AC6" w:rsidRPr="006E70EB">
              <w:rPr>
                <w:rFonts w:eastAsia="Calibri"/>
                <w:sz w:val="22"/>
                <w:szCs w:val="22"/>
              </w:rPr>
              <w:t xml:space="preserve">; </w:t>
            </w:r>
          </w:p>
          <w:p w:rsidR="006D7F67" w:rsidRPr="006E70EB" w:rsidRDefault="007F7680">
            <w:pPr>
              <w:spacing w:line="360" w:lineRule="auto"/>
              <w:ind w:firstLine="567"/>
              <w:jc w:val="both"/>
              <w:rPr>
                <w:sz w:val="22"/>
                <w:szCs w:val="22"/>
              </w:rPr>
            </w:pPr>
            <w:r>
              <w:rPr>
                <w:rFonts w:eastAsia="Calibri"/>
                <w:sz w:val="22"/>
                <w:szCs w:val="22"/>
              </w:rPr>
              <w:t>5</w:t>
            </w:r>
            <w:r w:rsidR="00480AC6" w:rsidRPr="006E70EB">
              <w:rPr>
                <w:rFonts w:eastAsia="Calibri"/>
                <w:sz w:val="22"/>
                <w:szCs w:val="22"/>
              </w:rPr>
              <w:t>. tvarkyti buhalterinę apskaitą ir sudaryti finansines ataskaitas Lietuvos Respublikos teisės aktų nustatyta tvarka;</w:t>
            </w:r>
          </w:p>
          <w:p w:rsidR="006D7F67" w:rsidRPr="006E70EB" w:rsidRDefault="007F7680">
            <w:pPr>
              <w:spacing w:line="360" w:lineRule="auto"/>
              <w:ind w:firstLine="567"/>
              <w:jc w:val="both"/>
              <w:rPr>
                <w:sz w:val="22"/>
                <w:szCs w:val="22"/>
              </w:rPr>
            </w:pPr>
            <w:r>
              <w:rPr>
                <w:rFonts w:eastAsia="Calibri"/>
                <w:sz w:val="22"/>
                <w:szCs w:val="22"/>
              </w:rPr>
              <w:t>6</w:t>
            </w:r>
            <w:r w:rsidR="00480AC6" w:rsidRPr="006E70EB">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480AC6" w:rsidRPr="006E70EB">
              <w:rPr>
                <w:color w:val="000000"/>
                <w:sz w:val="22"/>
                <w:szCs w:val="22"/>
              </w:rPr>
              <w:t xml:space="preserve">areiškėjas yra netinkamas gauti paramą vietos projektui, jei </w:t>
            </w:r>
            <w:r w:rsidR="00480AC6" w:rsidRPr="006E70EB">
              <w:rPr>
                <w:rFonts w:eastAsia="Calibri"/>
                <w:sz w:val="22"/>
                <w:szCs w:val="22"/>
              </w:rPr>
              <w:t xml:space="preserve">iki vietos projekto paraiškos pateikimo dienos buvo padaręs sunkų pažeidimą, numatytą Reglamento (ES) Nr. 508/2014 10 straipsnio 1 dalies </w:t>
            </w:r>
            <w:r w:rsidR="00480AC6" w:rsidRPr="006E70EB">
              <w:rPr>
                <w:rFonts w:eastAsia="Calibri"/>
                <w:sz w:val="22"/>
                <w:szCs w:val="22"/>
              </w:rPr>
              <w:lastRenderedPageBreak/>
              <w:t>d punkte, ir (arba) Reglamento (ES) Nr. 508/2014 10 straipsnio 3 dalyje nurodytas nusikalstamas veikas, ir (arba) įvykdė su EŽF arba EJRŽF susijusį sukčiavimą ir nėra pasibaigęs 2014 m. gruodžio 17 d. Komisijos deleguotame reglamente (ES)</w:t>
            </w:r>
            <w:r w:rsidR="00480AC6">
              <w:rPr>
                <w:rFonts w:eastAsia="Calibri"/>
              </w:rPr>
              <w:t xml:space="preserve"> </w:t>
            </w:r>
            <w:r w:rsidR="00480AC6" w:rsidRPr="006E70EB">
              <w:rPr>
                <w:rFonts w:eastAsia="Calibri"/>
                <w:sz w:val="22"/>
                <w:szCs w:val="22"/>
              </w:rPr>
              <w:t>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6D7F67" w:rsidRPr="006E70EB" w:rsidRDefault="007F7680">
            <w:pPr>
              <w:spacing w:line="360" w:lineRule="auto"/>
              <w:ind w:firstLine="567"/>
              <w:jc w:val="both"/>
              <w:rPr>
                <w:sz w:val="22"/>
                <w:szCs w:val="22"/>
              </w:rPr>
            </w:pPr>
            <w:r>
              <w:rPr>
                <w:rFonts w:eastAsia="Calibri"/>
                <w:sz w:val="22"/>
                <w:szCs w:val="22"/>
              </w:rPr>
              <w:t>7</w:t>
            </w:r>
            <w:r w:rsidR="00480AC6" w:rsidRPr="006E70EB">
              <w:rPr>
                <w:rFonts w:eastAsia="Calibri"/>
                <w:sz w:val="22"/>
                <w:szCs w:val="22"/>
              </w:rPr>
              <w:t xml:space="preserve">. neturėti finansinių sunkumų, t. y. </w:t>
            </w:r>
            <w:r w:rsidR="00480AC6" w:rsidRPr="006E70EB">
              <w:rPr>
                <w:rFonts w:eastAsia="Calibri"/>
                <w:color w:val="000000"/>
                <w:sz w:val="22"/>
                <w:szCs w:val="22"/>
              </w:rPr>
              <w:t>neturėti iškeltos bylos dėl bankroto, nebūti likviduojamas;</w:t>
            </w:r>
          </w:p>
          <w:p w:rsidR="006D7F67" w:rsidRPr="006E70EB" w:rsidRDefault="007F7680">
            <w:pPr>
              <w:spacing w:line="360" w:lineRule="auto"/>
              <w:ind w:firstLine="567"/>
              <w:jc w:val="both"/>
              <w:rPr>
                <w:sz w:val="22"/>
                <w:szCs w:val="22"/>
              </w:rPr>
            </w:pPr>
            <w:r>
              <w:rPr>
                <w:rFonts w:eastAsia="Calibri"/>
                <w:sz w:val="22"/>
                <w:szCs w:val="22"/>
              </w:rPr>
              <w:t>8</w:t>
            </w:r>
            <w:r w:rsidR="00480AC6" w:rsidRPr="006E70EB">
              <w:rPr>
                <w:rFonts w:eastAsia="Calibri"/>
                <w:sz w:val="22"/>
                <w:szCs w:val="22"/>
              </w:rPr>
              <w:t>. veikti sąžiningai, t. y.:</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480AC6" w:rsidRPr="006E70EB">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6D7F67" w:rsidRPr="006E70EB" w:rsidRDefault="007F7680">
            <w:pPr>
              <w:spacing w:line="360" w:lineRule="auto"/>
              <w:ind w:firstLine="567"/>
              <w:jc w:val="both"/>
              <w:rPr>
                <w:sz w:val="22"/>
                <w:szCs w:val="22"/>
              </w:rPr>
            </w:pPr>
            <w:r>
              <w:rPr>
                <w:color w:val="000000"/>
                <w:sz w:val="22"/>
                <w:szCs w:val="22"/>
              </w:rPr>
              <w:t>8</w:t>
            </w:r>
            <w:r w:rsidR="00480AC6" w:rsidRPr="006E70EB">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480AC6" w:rsidRPr="006E70EB">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480AC6" w:rsidRPr="006E70EB">
              <w:rPr>
                <w:sz w:val="22"/>
                <w:szCs w:val="22"/>
              </w:rPr>
              <w:t>iai</w:t>
            </w:r>
            <w:proofErr w:type="spellEnd"/>
            <w:r w:rsidR="00480AC6" w:rsidRPr="006E70EB">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w:t>
            </w:r>
            <w:r w:rsidR="00480AC6" w:rsidRPr="006E70EB">
              <w:rPr>
                <w:sz w:val="22"/>
                <w:szCs w:val="22"/>
              </w:rPr>
              <w:lastRenderedPageBreak/>
              <w:t>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6D7F67" w:rsidRPr="006E70EB" w:rsidRDefault="007F7680">
            <w:pPr>
              <w:spacing w:line="360" w:lineRule="auto"/>
              <w:ind w:firstLine="567"/>
              <w:jc w:val="both"/>
              <w:rPr>
                <w:sz w:val="22"/>
                <w:szCs w:val="22"/>
              </w:rPr>
            </w:pPr>
            <w:r>
              <w:rPr>
                <w:sz w:val="22"/>
                <w:szCs w:val="22"/>
              </w:rPr>
              <w:t>8</w:t>
            </w:r>
            <w:r w:rsidR="00480AC6" w:rsidRPr="006E70EB">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6D7F67" w:rsidRDefault="007F7680">
            <w:pPr>
              <w:spacing w:line="360" w:lineRule="auto"/>
              <w:ind w:firstLine="567"/>
              <w:jc w:val="both"/>
            </w:pPr>
            <w:r>
              <w:rPr>
                <w:sz w:val="22"/>
                <w:szCs w:val="22"/>
              </w:rPr>
              <w:t>8</w:t>
            </w:r>
            <w:r w:rsidR="00480AC6" w:rsidRPr="006E70EB">
              <w:rPr>
                <w:sz w:val="22"/>
                <w:szCs w:val="22"/>
              </w:rPr>
              <w:t xml:space="preserve">.3. </w:t>
            </w:r>
            <w:r w:rsidR="00480AC6" w:rsidRPr="006E70EB">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w:t>
            </w:r>
            <w:r>
              <w:rPr>
                <w:color w:val="000000"/>
                <w:sz w:val="22"/>
                <w:szCs w:val="22"/>
              </w:rPr>
              <w:t>idimo nustatymo priėmimo dienos.</w:t>
            </w:r>
          </w:p>
        </w:tc>
      </w:tr>
      <w:tr w:rsidR="006D7F67"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rPr>
                <w:b/>
                <w:sz w:val="22"/>
                <w:szCs w:val="22"/>
              </w:rPr>
            </w:pPr>
            <w:r>
              <w:rPr>
                <w:b/>
                <w:sz w:val="22"/>
                <w:szCs w:val="22"/>
              </w:rPr>
              <w:lastRenderedPageBreak/>
              <w:t>4.2.2.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 xml:space="preserve">Specialiosios tinkamumo sąlygos </w:t>
            </w:r>
            <w:r w:rsidRPr="007F0CB7">
              <w:rPr>
                <w:b/>
                <w:sz w:val="22"/>
                <w:szCs w:val="22"/>
              </w:rPr>
              <w:t xml:space="preserve">pareiškėjui </w:t>
            </w:r>
            <w:r w:rsidR="007F0CB7" w:rsidRPr="007F0CB7">
              <w:rPr>
                <w:b/>
                <w:sz w:val="22"/>
                <w:szCs w:val="22"/>
              </w:rPr>
              <w:t>ir vietos projekto partneriui</w:t>
            </w:r>
            <w:r w:rsidR="007F0CB7">
              <w:rPr>
                <w:b/>
                <w:sz w:val="22"/>
                <w:szCs w:val="22"/>
              </w:rPr>
              <w:t>:</w:t>
            </w:r>
          </w:p>
        </w:tc>
      </w:tr>
      <w:tr w:rsidR="00931429"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Default="00931429">
            <w:pPr>
              <w:jc w:val="both"/>
              <w:rPr>
                <w:b/>
                <w:sz w:val="22"/>
                <w:szCs w:val="22"/>
              </w:rPr>
            </w:pP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1429" w:rsidRPr="00931429" w:rsidRDefault="00931429">
            <w:pPr>
              <w:jc w:val="both"/>
              <w:rPr>
                <w:sz w:val="22"/>
                <w:szCs w:val="22"/>
              </w:rPr>
            </w:pPr>
            <w:r>
              <w:t xml:space="preserve"> </w:t>
            </w:r>
            <w:r w:rsidRPr="00931429">
              <w:rPr>
                <w:sz w:val="22"/>
                <w:szCs w:val="22"/>
              </w:rPr>
              <w:t>1. Remiama veikla turi būti vykdoma Šiaulių ŽRVVG teritorijoje;</w:t>
            </w:r>
          </w:p>
          <w:p w:rsidR="00931429" w:rsidRDefault="00931429">
            <w:pPr>
              <w:jc w:val="both"/>
              <w:rPr>
                <w:b/>
                <w:sz w:val="22"/>
                <w:szCs w:val="22"/>
              </w:rPr>
            </w:pPr>
            <w:r w:rsidRPr="00931429">
              <w:rPr>
                <w:sz w:val="22"/>
                <w:szCs w:val="22"/>
              </w:rPr>
              <w:t xml:space="preserve"> 2. Nauda suteikiama ne mažiau kaip 8 Šiaulių ŽRVVG teritorijos vietos projektų pareiškėjams ir vykdytojams ir/ar jų darbuotojams.</w:t>
            </w:r>
          </w:p>
        </w:tc>
      </w:tr>
      <w:tr w:rsidR="00FB5613" w:rsidTr="00995853">
        <w:trPr>
          <w:trHeight w:val="347"/>
        </w:trPr>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FB5613">
            <w:pPr>
              <w:rPr>
                <w:b/>
                <w:sz w:val="22"/>
                <w:szCs w:val="22"/>
              </w:rPr>
            </w:pPr>
            <w:r>
              <w:rPr>
                <w:b/>
                <w:sz w:val="22"/>
                <w:szCs w:val="22"/>
              </w:rPr>
              <w:t xml:space="preserve">4.2.3.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B5613" w:rsidRDefault="00FB5613" w:rsidP="004D56E6">
            <w:pPr>
              <w:jc w:val="both"/>
              <w:rPr>
                <w:b/>
                <w:sz w:val="22"/>
                <w:szCs w:val="22"/>
              </w:rPr>
            </w:pPr>
            <w:r>
              <w:rPr>
                <w:b/>
                <w:sz w:val="22"/>
                <w:szCs w:val="22"/>
              </w:rPr>
              <w:t xml:space="preserve">Papildomos tinkamumo sąlygos pareiškėjui </w:t>
            </w:r>
            <w:r w:rsidRPr="007F0CB7">
              <w:rPr>
                <w:b/>
                <w:sz w:val="22"/>
                <w:szCs w:val="22"/>
              </w:rPr>
              <w:t>ir vietos projekto partneriui (-</w:t>
            </w:r>
            <w:proofErr w:type="spellStart"/>
            <w:r w:rsidRPr="007F0CB7">
              <w:rPr>
                <w:b/>
                <w:sz w:val="22"/>
                <w:szCs w:val="22"/>
              </w:rPr>
              <w:t>ams</w:t>
            </w:r>
            <w:proofErr w:type="spellEnd"/>
            <w:r w:rsidRPr="007F0CB7">
              <w:rPr>
                <w:b/>
                <w:sz w:val="22"/>
                <w:szCs w:val="22"/>
              </w:rPr>
              <w:t>)</w:t>
            </w:r>
            <w:r w:rsidR="004D56E6">
              <w:rPr>
                <w:b/>
                <w:sz w:val="22"/>
                <w:szCs w:val="22"/>
              </w:rPr>
              <w:t>:</w:t>
            </w:r>
          </w:p>
          <w:p w:rsidR="004D56E6" w:rsidRDefault="004D56E6" w:rsidP="004D56E6">
            <w:pPr>
              <w:jc w:val="both"/>
            </w:pPr>
            <w:r w:rsidRPr="001B515A">
              <w:rPr>
                <w:sz w:val="22"/>
                <w:szCs w:val="22"/>
              </w:rPr>
              <w:t>Vadovaujantis Vietos projektų A</w:t>
            </w:r>
            <w:r>
              <w:rPr>
                <w:sz w:val="22"/>
                <w:szCs w:val="22"/>
              </w:rPr>
              <w:t>dministravimo taisyklėmis</w:t>
            </w:r>
            <w:r w:rsidRPr="001B515A">
              <w:rPr>
                <w:sz w:val="22"/>
                <w:szCs w:val="22"/>
              </w:rPr>
              <w:t xml:space="preserve"> </w:t>
            </w:r>
            <w:r>
              <w:t xml:space="preserve">vietos projekto pareiškėjas turi atitikti Administravimo taisyklių 44.2.1, 44.2.2, 44.2.3 </w:t>
            </w:r>
            <w:r w:rsidRPr="004D56E6">
              <w:t>papunkčiuose</w:t>
            </w:r>
            <w:r>
              <w:t xml:space="preserve"> nurodytus kvalifikacinius reikalavimus.</w:t>
            </w:r>
          </w:p>
        </w:tc>
      </w:tr>
      <w:tr w:rsidR="006D7F67" w:rsidTr="00995853">
        <w:tc>
          <w:tcPr>
            <w:tcW w:w="1015" w:type="dxa"/>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5B6976" w:rsidRDefault="005B6976">
            <w:pPr>
              <w:rPr>
                <w:b/>
                <w:sz w:val="22"/>
                <w:szCs w:val="22"/>
              </w:rPr>
            </w:pPr>
          </w:p>
          <w:p w:rsidR="006D7F67" w:rsidRDefault="005B6976" w:rsidP="00FE6601">
            <w:pPr>
              <w:rPr>
                <w:sz w:val="22"/>
                <w:szCs w:val="22"/>
              </w:rPr>
            </w:pPr>
            <w:r>
              <w:rPr>
                <w:b/>
                <w:sz w:val="22"/>
                <w:szCs w:val="22"/>
              </w:rPr>
              <w:t>4.2.4.</w:t>
            </w:r>
          </w:p>
        </w:tc>
        <w:tc>
          <w:tcPr>
            <w:tcW w:w="14153" w:type="dxa"/>
            <w:gridSpan w:val="2"/>
            <w:tcBorders>
              <w:top w:val="single" w:sz="4" w:space="0" w:color="00000A"/>
              <w:left w:val="single" w:sz="4" w:space="0" w:color="00000A"/>
              <w:bottom w:val="single" w:sz="18" w:space="0" w:color="00000A"/>
              <w:right w:val="single" w:sz="4" w:space="0" w:color="00000A"/>
            </w:tcBorders>
            <w:shd w:val="clear" w:color="auto" w:fill="auto"/>
            <w:tcMar>
              <w:left w:w="-5" w:type="dxa"/>
            </w:tcMar>
          </w:tcPr>
          <w:p w:rsidR="006D7F67" w:rsidRPr="006E70EB" w:rsidRDefault="006D7F67">
            <w:pPr>
              <w:jc w:val="both"/>
              <w:rPr>
                <w:i/>
                <w:sz w:val="22"/>
                <w:szCs w:val="22"/>
              </w:rPr>
            </w:pPr>
          </w:p>
          <w:p w:rsidR="006D7F67" w:rsidRPr="006E70EB" w:rsidRDefault="005B6976">
            <w:pPr>
              <w:jc w:val="both"/>
              <w:rPr>
                <w:sz w:val="22"/>
                <w:szCs w:val="22"/>
              </w:rPr>
            </w:pPr>
            <w:r w:rsidRPr="006E70EB">
              <w:rPr>
                <w:b/>
                <w:sz w:val="22"/>
                <w:szCs w:val="22"/>
              </w:rPr>
              <w:t>Bendrosios tinkamumo sąlygos</w:t>
            </w:r>
            <w:r w:rsidRPr="006E70EB">
              <w:rPr>
                <w:rFonts w:eastAsia="Calibri"/>
                <w:b/>
                <w:sz w:val="22"/>
                <w:szCs w:val="22"/>
              </w:rPr>
              <w:t>, susijusios su vietos projektu:</w:t>
            </w:r>
          </w:p>
        </w:tc>
      </w:tr>
      <w:tr w:rsidR="006D7F67" w:rsidTr="00995853">
        <w:trPr>
          <w:trHeight w:val="172"/>
        </w:trPr>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6D7F67">
            <w:pPr>
              <w:rPr>
                <w:b/>
                <w:sz w:val="22"/>
                <w:szCs w:val="22"/>
              </w:rPr>
            </w:pP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930D29" w:rsidP="005B6976">
            <w:pPr>
              <w:spacing w:line="360" w:lineRule="auto"/>
              <w:jc w:val="both"/>
              <w:rPr>
                <w:sz w:val="22"/>
                <w:szCs w:val="22"/>
              </w:rPr>
            </w:pPr>
            <w:r>
              <w:rPr>
                <w:rFonts w:eastAsia="Calibri"/>
                <w:sz w:val="22"/>
                <w:szCs w:val="22"/>
              </w:rPr>
              <w:t xml:space="preserve">           </w:t>
            </w:r>
            <w:r w:rsidR="00480AC6" w:rsidRPr="006E70EB">
              <w:rPr>
                <w:rFonts w:eastAsia="Calibri"/>
                <w:sz w:val="22"/>
                <w:szCs w:val="22"/>
              </w:rPr>
              <w:t>1. vietos projektas turi būti parengtas pagal nustatytą vietos projekto paraiškos formą (pridedama</w:t>
            </w:r>
            <w:r w:rsidR="006E09FB">
              <w:rPr>
                <w:rFonts w:eastAsia="Calibri"/>
                <w:sz w:val="22"/>
                <w:szCs w:val="22"/>
              </w:rPr>
              <w:t xml:space="preserve"> </w:t>
            </w:r>
            <w:r w:rsidR="00342175">
              <w:rPr>
                <w:rFonts w:eastAsia="Calibri"/>
                <w:sz w:val="22"/>
                <w:szCs w:val="22"/>
              </w:rPr>
              <w:t>priedas Nr. 1</w:t>
            </w:r>
            <w:r w:rsidR="00342175" w:rsidRPr="007018F3">
              <w:rPr>
                <w:caps/>
                <w:sz w:val="22"/>
                <w:szCs w:val="22"/>
              </w:rPr>
              <w:t xml:space="preserve"> </w:t>
            </w:r>
            <w:r w:rsidR="007018F3" w:rsidRPr="007018F3">
              <w:rPr>
                <w:caps/>
                <w:sz w:val="22"/>
                <w:szCs w:val="22"/>
              </w:rPr>
              <w:t>„VIETOS PROJEKTO PARAIŠKA“</w:t>
            </w:r>
            <w:r w:rsidR="00480AC6" w:rsidRPr="006E70EB">
              <w:rPr>
                <w:rFonts w:eastAsia="Calibri"/>
                <w:sz w:val="22"/>
                <w:szCs w:val="22"/>
              </w:rPr>
              <w:t xml:space="preserve">). Vietos projekto paraiškos forma yra sudėtinė Vietos projektų finansavimo sąlygų aprašo dalis. </w:t>
            </w:r>
          </w:p>
          <w:p w:rsidR="006D7F67" w:rsidRPr="006E70EB" w:rsidRDefault="00480AC6">
            <w:pPr>
              <w:spacing w:line="360" w:lineRule="auto"/>
              <w:ind w:firstLine="567"/>
              <w:jc w:val="both"/>
              <w:rPr>
                <w:sz w:val="22"/>
                <w:szCs w:val="22"/>
              </w:rPr>
            </w:pPr>
            <w:r w:rsidRPr="006E70EB">
              <w:rPr>
                <w:rFonts w:eastAsia="Calibri"/>
                <w:sz w:val="22"/>
                <w:szCs w:val="22"/>
              </w:rPr>
              <w:t>2. vietos projekto tikslai turi atitikti VPS priemonės (-</w:t>
            </w:r>
            <w:proofErr w:type="spellStart"/>
            <w:r w:rsidRPr="006E70EB">
              <w:rPr>
                <w:rFonts w:eastAsia="Calibri"/>
                <w:sz w:val="22"/>
                <w:szCs w:val="22"/>
              </w:rPr>
              <w:t>ių</w:t>
            </w:r>
            <w:proofErr w:type="spellEnd"/>
            <w:r w:rsidRPr="006E70EB">
              <w:rPr>
                <w:rFonts w:eastAsia="Calibri"/>
                <w:sz w:val="22"/>
                <w:szCs w:val="22"/>
              </w:rPr>
              <w:t>), pagal kurią (-</w:t>
            </w:r>
            <w:proofErr w:type="spellStart"/>
            <w:r w:rsidRPr="006E70EB">
              <w:rPr>
                <w:rFonts w:eastAsia="Calibri"/>
                <w:sz w:val="22"/>
                <w:szCs w:val="22"/>
              </w:rPr>
              <w:t>ias</w:t>
            </w:r>
            <w:proofErr w:type="spellEnd"/>
            <w:r w:rsidRPr="006E70EB">
              <w:rPr>
                <w:rFonts w:eastAsia="Calibri"/>
                <w:sz w:val="22"/>
                <w:szCs w:val="22"/>
              </w:rPr>
              <w:t>) teikiamas vietos projektas, tikslus ir prisidėti prie jų įgyvendinimo;</w:t>
            </w:r>
          </w:p>
          <w:p w:rsidR="006D7F67" w:rsidRPr="006E70EB" w:rsidRDefault="00480AC6" w:rsidP="005558B6">
            <w:pPr>
              <w:spacing w:line="360" w:lineRule="auto"/>
              <w:ind w:firstLine="567"/>
              <w:jc w:val="both"/>
              <w:rPr>
                <w:sz w:val="22"/>
                <w:szCs w:val="22"/>
              </w:rPr>
            </w:pPr>
            <w:r w:rsidRPr="006E70EB">
              <w:rPr>
                <w:rFonts w:eastAsia="Calibri"/>
                <w:sz w:val="22"/>
                <w:szCs w:val="22"/>
              </w:rPr>
              <w:t>3. vietos projektas turi būti įgyvendinamas ŽRVVG teritorijoje;</w:t>
            </w:r>
          </w:p>
          <w:p w:rsidR="006D7F67" w:rsidRPr="006E70EB" w:rsidRDefault="00480AC6">
            <w:pPr>
              <w:spacing w:line="360" w:lineRule="auto"/>
              <w:ind w:firstLine="567"/>
              <w:jc w:val="both"/>
              <w:rPr>
                <w:sz w:val="22"/>
                <w:szCs w:val="22"/>
              </w:rPr>
            </w:pPr>
            <w:r w:rsidRPr="006E70EB">
              <w:rPr>
                <w:color w:val="000000"/>
                <w:sz w:val="22"/>
                <w:szCs w:val="22"/>
              </w:rPr>
              <w:t>4.</w:t>
            </w:r>
            <w:r w:rsidR="005558B6" w:rsidRPr="006E70EB">
              <w:rPr>
                <w:color w:val="000000"/>
                <w:sz w:val="22"/>
                <w:szCs w:val="22"/>
              </w:rPr>
              <w:t xml:space="preserve"> jeigu</w:t>
            </w:r>
            <w:r w:rsidR="00EE49C6">
              <w:rPr>
                <w:color w:val="000000"/>
                <w:sz w:val="22"/>
                <w:szCs w:val="22"/>
              </w:rPr>
              <w:t xml:space="preserve"> yra</w:t>
            </w:r>
            <w:r w:rsidR="005558B6" w:rsidRPr="006E70EB">
              <w:rPr>
                <w:color w:val="000000"/>
                <w:sz w:val="22"/>
                <w:szCs w:val="22"/>
              </w:rPr>
              <w:t xml:space="preserve"> taikoma</w:t>
            </w:r>
            <w:r w:rsidR="00EE49C6">
              <w:rPr>
                <w:color w:val="000000"/>
                <w:sz w:val="22"/>
                <w:szCs w:val="22"/>
              </w:rPr>
              <w:t>, tai</w:t>
            </w:r>
            <w:r w:rsidRPr="006E70EB">
              <w:rPr>
                <w:color w:val="000000"/>
                <w:sz w:val="22"/>
                <w:szCs w:val="22"/>
              </w:rPr>
              <w:t xml:space="preserve"> </w:t>
            </w:r>
            <w:r w:rsidR="005558B6" w:rsidRPr="006E70EB">
              <w:rPr>
                <w:color w:val="000000"/>
                <w:sz w:val="22"/>
                <w:szCs w:val="22"/>
              </w:rPr>
              <w:t>,,</w:t>
            </w:r>
            <w:r w:rsidRPr="006E70EB">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r w:rsidR="005558B6" w:rsidRPr="006E70EB">
              <w:rPr>
                <w:color w:val="000000"/>
                <w:sz w:val="22"/>
                <w:szCs w:val="22"/>
              </w:rPr>
              <w:t>“</w:t>
            </w:r>
            <w:r w:rsidRPr="006E70EB">
              <w:rPr>
                <w:color w:val="000000"/>
                <w:sz w:val="22"/>
                <w:szCs w:val="22"/>
              </w:rPr>
              <w:t>;</w:t>
            </w:r>
          </w:p>
          <w:p w:rsidR="006D7F67" w:rsidRPr="006E70EB" w:rsidRDefault="00480AC6">
            <w:pPr>
              <w:spacing w:line="360" w:lineRule="auto"/>
              <w:ind w:firstLine="567"/>
              <w:jc w:val="both"/>
              <w:rPr>
                <w:sz w:val="22"/>
                <w:szCs w:val="22"/>
              </w:rPr>
            </w:pPr>
            <w:r w:rsidRPr="006E70EB">
              <w:rPr>
                <w:color w:val="000000"/>
                <w:sz w:val="22"/>
                <w:szCs w:val="22"/>
              </w:rPr>
              <w:lastRenderedPageBreak/>
              <w:t>5. vietos projekto turinys turi būti nesusijęs su šiomis veiklos sritimis:</w:t>
            </w:r>
          </w:p>
          <w:p w:rsidR="006D7F67" w:rsidRPr="006E70EB" w:rsidRDefault="00480AC6">
            <w:pPr>
              <w:spacing w:line="360" w:lineRule="auto"/>
              <w:ind w:firstLine="567"/>
              <w:jc w:val="both"/>
              <w:rPr>
                <w:sz w:val="22"/>
                <w:szCs w:val="22"/>
              </w:rPr>
            </w:pPr>
            <w:r w:rsidRPr="006E70EB">
              <w:rPr>
                <w:color w:val="000000"/>
                <w:sz w:val="22"/>
                <w:szCs w:val="22"/>
              </w:rPr>
              <w:t>5.1. alkoholinių gėrimų gamyba;</w:t>
            </w:r>
          </w:p>
          <w:p w:rsidR="006D7F67" w:rsidRPr="006E70EB" w:rsidRDefault="00480AC6">
            <w:pPr>
              <w:spacing w:line="360" w:lineRule="auto"/>
              <w:ind w:firstLine="567"/>
              <w:jc w:val="both"/>
              <w:rPr>
                <w:sz w:val="22"/>
                <w:szCs w:val="22"/>
              </w:rPr>
            </w:pPr>
            <w:r w:rsidRPr="006E70EB">
              <w:rPr>
                <w:color w:val="000000"/>
                <w:sz w:val="22"/>
                <w:szCs w:val="22"/>
              </w:rPr>
              <w:t>5.2. tabako gaminių gamyba;</w:t>
            </w:r>
          </w:p>
          <w:p w:rsidR="006D7F67" w:rsidRPr="006E70EB" w:rsidRDefault="00480AC6">
            <w:pPr>
              <w:spacing w:line="360" w:lineRule="auto"/>
              <w:ind w:firstLine="567"/>
              <w:jc w:val="both"/>
              <w:rPr>
                <w:sz w:val="22"/>
                <w:szCs w:val="22"/>
              </w:rPr>
            </w:pPr>
            <w:r w:rsidRPr="006E70EB">
              <w:rPr>
                <w:color w:val="000000"/>
                <w:sz w:val="22"/>
                <w:szCs w:val="22"/>
              </w:rPr>
              <w:t>5.3. ginklų, šaudmenų ir jų dalių gamyba;</w:t>
            </w:r>
          </w:p>
          <w:p w:rsidR="006D7F67" w:rsidRPr="006E70EB" w:rsidRDefault="00480AC6">
            <w:pPr>
              <w:spacing w:line="360" w:lineRule="auto"/>
              <w:ind w:firstLine="567"/>
              <w:jc w:val="both"/>
              <w:rPr>
                <w:sz w:val="22"/>
                <w:szCs w:val="22"/>
              </w:rPr>
            </w:pPr>
            <w:r w:rsidRPr="006E70EB">
              <w:rPr>
                <w:color w:val="000000"/>
                <w:sz w:val="22"/>
                <w:szCs w:val="22"/>
              </w:rPr>
              <w:t>5.4. azartinių lošimų, lažybų, loterijų organizavimu;</w:t>
            </w:r>
          </w:p>
          <w:p w:rsidR="006D7F67" w:rsidRPr="006E70EB" w:rsidRDefault="00480AC6">
            <w:pPr>
              <w:spacing w:line="360" w:lineRule="auto"/>
              <w:ind w:firstLine="567"/>
              <w:jc w:val="both"/>
              <w:rPr>
                <w:sz w:val="22"/>
                <w:szCs w:val="22"/>
              </w:rPr>
            </w:pPr>
            <w:r w:rsidRPr="006E70EB">
              <w:rPr>
                <w:color w:val="000000"/>
                <w:sz w:val="22"/>
                <w:szCs w:val="22"/>
              </w:rPr>
              <w:t>5.5. finansiniu tarpininkavimu, pagalbine finansinio tarpininkavimo veikla;</w:t>
            </w:r>
          </w:p>
          <w:p w:rsidR="006D7F67" w:rsidRPr="006E70EB" w:rsidRDefault="00480AC6">
            <w:pPr>
              <w:spacing w:line="360" w:lineRule="auto"/>
              <w:ind w:firstLine="567"/>
              <w:jc w:val="both"/>
              <w:rPr>
                <w:sz w:val="22"/>
                <w:szCs w:val="22"/>
              </w:rPr>
            </w:pPr>
            <w:r w:rsidRPr="006E70EB">
              <w:rPr>
                <w:color w:val="000000"/>
                <w:sz w:val="22"/>
                <w:szCs w:val="22"/>
              </w:rPr>
              <w:t>5.6. draudimo, perdraudimo ir pensijų lėšų kaupimo veikla;</w:t>
            </w:r>
          </w:p>
          <w:p w:rsidR="006D7F67" w:rsidRPr="006E70EB" w:rsidRDefault="00480AC6">
            <w:pPr>
              <w:spacing w:line="360" w:lineRule="auto"/>
              <w:ind w:firstLine="567"/>
              <w:jc w:val="both"/>
              <w:rPr>
                <w:sz w:val="22"/>
                <w:szCs w:val="22"/>
              </w:rPr>
            </w:pPr>
            <w:r w:rsidRPr="006E70EB">
              <w:rPr>
                <w:color w:val="000000"/>
                <w:sz w:val="22"/>
                <w:szCs w:val="22"/>
              </w:rPr>
              <w:t>5.7. nekilnojamojo turto operacijomis, t. y. nekilnojamojo turto pirkimu ir (arba) pardavimu;</w:t>
            </w:r>
          </w:p>
          <w:p w:rsidR="006D7F67" w:rsidRPr="006E70EB" w:rsidRDefault="00480AC6">
            <w:pPr>
              <w:spacing w:line="360" w:lineRule="auto"/>
              <w:ind w:firstLine="567"/>
              <w:jc w:val="both"/>
              <w:rPr>
                <w:sz w:val="22"/>
                <w:szCs w:val="22"/>
              </w:rPr>
            </w:pPr>
            <w:r w:rsidRPr="006E70EB">
              <w:rPr>
                <w:color w:val="000000"/>
                <w:sz w:val="22"/>
                <w:szCs w:val="22"/>
              </w:rPr>
              <w:t>5.8. teisinės veiklos organizavimu;</w:t>
            </w:r>
          </w:p>
          <w:p w:rsidR="006D7F67" w:rsidRPr="006E70EB" w:rsidRDefault="00480AC6">
            <w:pPr>
              <w:spacing w:line="360" w:lineRule="auto"/>
              <w:ind w:firstLine="567"/>
              <w:jc w:val="both"/>
              <w:rPr>
                <w:sz w:val="22"/>
                <w:szCs w:val="22"/>
              </w:rPr>
            </w:pPr>
            <w:r w:rsidRPr="006E70EB">
              <w:rPr>
                <w:color w:val="000000"/>
                <w:sz w:val="22"/>
                <w:szCs w:val="22"/>
              </w:rPr>
              <w:t>5.9. medžiokle, gyvūnų gaudymu spąstais ir kitais įrankiais, medžioklės ir brakonieriavimo patirties sklaida ir su tuo susijusiomis paslaugomis;</w:t>
            </w:r>
          </w:p>
          <w:p w:rsidR="006D7F67" w:rsidRPr="006E70EB" w:rsidRDefault="005558B6" w:rsidP="005558B6">
            <w:pPr>
              <w:spacing w:line="360" w:lineRule="auto"/>
              <w:ind w:firstLine="567"/>
              <w:jc w:val="both"/>
              <w:rPr>
                <w:sz w:val="22"/>
                <w:szCs w:val="22"/>
              </w:rPr>
            </w:pPr>
            <w:r w:rsidRPr="006E70EB">
              <w:rPr>
                <w:rFonts w:eastAsia="Calibri"/>
                <w:color w:val="000000"/>
                <w:sz w:val="22"/>
                <w:szCs w:val="22"/>
              </w:rPr>
              <w:t>5.10. farmacine veikla.</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lastRenderedPageBreak/>
              <w:t xml:space="preserve">4.2.5. </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vietos projektui nenustatytos</w:t>
            </w:r>
            <w:r w:rsidR="005558B6">
              <w:rPr>
                <w:b/>
                <w:sz w:val="22"/>
                <w:szCs w:val="22"/>
              </w:rPr>
              <w:t>.</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rPr>
                <w:b/>
                <w:sz w:val="22"/>
                <w:szCs w:val="22"/>
              </w:rPr>
            </w:pPr>
            <w:r>
              <w:rPr>
                <w:b/>
                <w:sz w:val="22"/>
                <w:szCs w:val="22"/>
              </w:rPr>
              <w:t>4.2.6.</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susijusios su vietos projektu</w:t>
            </w:r>
            <w:r w:rsidR="005558B6">
              <w:rPr>
                <w:b/>
                <w:sz w:val="22"/>
                <w:szCs w:val="22"/>
              </w:rPr>
              <w:t xml:space="preserve">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4.2.7</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Specialiosios tinkamumo sąlygos nuosavam indėliui nenustatytos.</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58553F">
            <w:pPr>
              <w:rPr>
                <w:b/>
                <w:sz w:val="22"/>
                <w:szCs w:val="22"/>
              </w:rPr>
            </w:pPr>
            <w:r>
              <w:rPr>
                <w:b/>
                <w:sz w:val="22"/>
                <w:szCs w:val="22"/>
              </w:rPr>
              <w:t>4.2.8</w:t>
            </w:r>
            <w:r w:rsidR="00480AC6">
              <w:rPr>
                <w:b/>
                <w:sz w:val="22"/>
                <w:szCs w:val="22"/>
              </w:rPr>
              <w:t>.</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Default="00480AC6">
            <w:pPr>
              <w:jc w:val="both"/>
            </w:pPr>
            <w:r>
              <w:rPr>
                <w:b/>
                <w:sz w:val="22"/>
                <w:szCs w:val="22"/>
              </w:rPr>
              <w:t>Papildomos tinkamumo sąlygos nuosavam indėliui nenustatytos</w:t>
            </w:r>
            <w:r w:rsidR="0058553F">
              <w:rPr>
                <w:b/>
                <w:sz w:val="22"/>
                <w:szCs w:val="22"/>
              </w:rPr>
              <w:t>.</w:t>
            </w:r>
          </w:p>
        </w:tc>
      </w:tr>
      <w:tr w:rsidR="006D7F67" w:rsidTr="00995853">
        <w:tc>
          <w:tcPr>
            <w:tcW w:w="1015"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6D7F67" w:rsidRDefault="00480AC6">
            <w:pPr>
              <w:rPr>
                <w:b/>
                <w:sz w:val="22"/>
                <w:szCs w:val="22"/>
              </w:rPr>
            </w:pPr>
            <w:r>
              <w:rPr>
                <w:b/>
                <w:sz w:val="22"/>
                <w:szCs w:val="22"/>
              </w:rPr>
              <w:t>4.3.</w:t>
            </w:r>
          </w:p>
        </w:tc>
        <w:tc>
          <w:tcPr>
            <w:tcW w:w="14153"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6D7F67" w:rsidRDefault="00480AC6">
            <w:r>
              <w:rPr>
                <w:b/>
                <w:sz w:val="22"/>
                <w:szCs w:val="22"/>
                <w:u w:val="single"/>
              </w:rPr>
              <w:t xml:space="preserve">Vietos projekto vykdytojo </w:t>
            </w:r>
            <w:r w:rsidR="00FE6601">
              <w:rPr>
                <w:b/>
                <w:sz w:val="22"/>
                <w:szCs w:val="22"/>
                <w:u w:val="single"/>
              </w:rPr>
              <w:t>ir jo partnerių</w:t>
            </w:r>
            <w:r>
              <w:rPr>
                <w:b/>
                <w:sz w:val="22"/>
                <w:szCs w:val="22"/>
                <w:u w:val="single"/>
              </w:rPr>
              <w:t xml:space="preserve"> įsipareigojimai:</w:t>
            </w:r>
          </w:p>
        </w:tc>
      </w:tr>
      <w:tr w:rsidR="006D7F67" w:rsidTr="00995853">
        <w:tc>
          <w:tcPr>
            <w:tcW w:w="1015"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t>4.3.1.</w:t>
            </w:r>
          </w:p>
        </w:tc>
        <w:tc>
          <w:tcPr>
            <w:tcW w:w="14153"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rsidP="0058553F">
            <w:pPr>
              <w:jc w:val="both"/>
              <w:rPr>
                <w:sz w:val="22"/>
                <w:szCs w:val="22"/>
              </w:rPr>
            </w:pPr>
            <w:r w:rsidRPr="006E70EB">
              <w:rPr>
                <w:b/>
                <w:sz w:val="22"/>
                <w:szCs w:val="22"/>
              </w:rPr>
              <w:t xml:space="preserve">Bendrieji vietos projekto vykdytojo </w:t>
            </w:r>
            <w:r w:rsidR="00FE6601" w:rsidRPr="00FE6601">
              <w:rPr>
                <w:b/>
                <w:sz w:val="22"/>
                <w:szCs w:val="22"/>
              </w:rPr>
              <w:t>ir jo partnerių</w:t>
            </w:r>
            <w:r w:rsidRPr="006E70EB">
              <w:rPr>
                <w:b/>
                <w:sz w:val="22"/>
                <w:szCs w:val="22"/>
              </w:rPr>
              <w:t xml:space="preserve"> įsipareigojimai,</w:t>
            </w:r>
            <w:r w:rsidRPr="006E70EB">
              <w:rPr>
                <w:rFonts w:eastAsia="Calibri"/>
                <w:b/>
                <w:sz w:val="22"/>
                <w:szCs w:val="22"/>
              </w:rPr>
              <w:t xml:space="preserve"> kurie turi būti taikomi vietos projekto įgyvendinimo ir kontrolės laikotarpiu:</w:t>
            </w:r>
          </w:p>
          <w:p w:rsidR="006D7F67" w:rsidRPr="006E70EB" w:rsidRDefault="00480AC6">
            <w:pPr>
              <w:spacing w:line="360" w:lineRule="auto"/>
              <w:ind w:firstLine="567"/>
              <w:jc w:val="both"/>
              <w:rPr>
                <w:sz w:val="22"/>
                <w:szCs w:val="22"/>
              </w:rPr>
            </w:pPr>
            <w:r w:rsidRPr="006E70EB">
              <w:rPr>
                <w:rFonts w:eastAsia="Calibri"/>
                <w:sz w:val="22"/>
                <w:szCs w:val="22"/>
              </w:rPr>
              <w:t xml:space="preserve">1.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sidR="0058553F" w:rsidRPr="006E70EB">
              <w:rPr>
                <w:rFonts w:eastAsia="Calibri"/>
                <w:sz w:val="22"/>
                <w:szCs w:val="22"/>
              </w:rPr>
              <w:t xml:space="preserve">Administravimo </w:t>
            </w:r>
            <w:r w:rsidRPr="006E70EB">
              <w:rPr>
                <w:rFonts w:eastAsia="Calibri"/>
                <w:sz w:val="22"/>
                <w:szCs w:val="22"/>
              </w:rPr>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6D7F67" w:rsidRPr="006E70EB" w:rsidRDefault="0058553F" w:rsidP="0058553F">
            <w:pPr>
              <w:spacing w:line="360" w:lineRule="auto"/>
              <w:jc w:val="both"/>
              <w:rPr>
                <w:sz w:val="22"/>
                <w:szCs w:val="22"/>
              </w:rPr>
            </w:pPr>
            <w:r w:rsidRPr="006E70EB">
              <w:rPr>
                <w:rFonts w:eastAsia="Calibri"/>
                <w:sz w:val="22"/>
                <w:szCs w:val="22"/>
              </w:rPr>
              <w:t xml:space="preserve">        </w:t>
            </w:r>
            <w:r w:rsidR="00480AC6" w:rsidRPr="006E70EB">
              <w:rPr>
                <w:rFonts w:eastAsia="Calibri"/>
                <w:sz w:val="22"/>
                <w:szCs w:val="22"/>
              </w:rPr>
              <w:t>2. viešinti gautą paramą  Administravimo Taisyklių 146–149 punktuose nustatyta tvarka;</w:t>
            </w:r>
          </w:p>
          <w:p w:rsidR="006D7F67" w:rsidRPr="00411252" w:rsidRDefault="00480AC6">
            <w:pPr>
              <w:spacing w:line="360" w:lineRule="auto"/>
              <w:jc w:val="both"/>
              <w:rPr>
                <w:sz w:val="22"/>
                <w:szCs w:val="22"/>
              </w:rPr>
            </w:pPr>
            <w:r w:rsidRPr="006E70EB">
              <w:rPr>
                <w:rFonts w:eastAsia="Calibri"/>
                <w:color w:val="000000"/>
                <w:sz w:val="22"/>
                <w:szCs w:val="22"/>
              </w:rPr>
              <w:t xml:space="preserve">        3</w:t>
            </w:r>
            <w:r w:rsidRPr="006E70EB">
              <w:rPr>
                <w:rFonts w:eastAsia="Calibri"/>
                <w:sz w:val="22"/>
                <w:szCs w:val="22"/>
              </w:rPr>
              <w:t xml:space="preserve">. </w:t>
            </w:r>
            <w:r w:rsidRPr="00411252">
              <w:rPr>
                <w:sz w:val="22"/>
                <w:szCs w:val="22"/>
              </w:rPr>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w:t>
            </w:r>
            <w:r w:rsidRPr="00411252">
              <w:rPr>
                <w:sz w:val="22"/>
                <w:szCs w:val="22"/>
              </w:rPr>
              <w:lastRenderedPageBreak/>
              <w:t>sąlygų, kaip yra vykdomas vietos projektas ir veikla, kuriai buvo skirta parama vietos projektui, po vietos projekto vykdymo sutarties pasirašymo dienos iki vietos projekto kontrolės laikotarpio pabaigos</w:t>
            </w:r>
            <w:r w:rsidRPr="00411252">
              <w:rPr>
                <w:rFonts w:eastAsia="Calibri"/>
                <w:sz w:val="22"/>
                <w:szCs w:val="22"/>
              </w:rPr>
              <w:t>;</w:t>
            </w:r>
          </w:p>
          <w:p w:rsidR="006D7F67" w:rsidRPr="00411252" w:rsidRDefault="00411252">
            <w:pPr>
              <w:jc w:val="both"/>
              <w:rPr>
                <w:sz w:val="22"/>
                <w:szCs w:val="22"/>
              </w:rPr>
            </w:pPr>
            <w:r>
              <w:rPr>
                <w:rFonts w:eastAsia="Calibri"/>
              </w:rPr>
              <w:t xml:space="preserve">        </w:t>
            </w:r>
            <w:r w:rsidR="00480AC6" w:rsidRPr="00411252">
              <w:rPr>
                <w:rFonts w:eastAsia="Calibri"/>
                <w:sz w:val="22"/>
                <w:szCs w:val="22"/>
              </w:rPr>
              <w:t>4.  teikti visą informaciją ir duomenis, reikalingus statistikos tikslams ir VP įgyvendinimo stebėsenai bei reikalingiems vertinimams atlikti.</w:t>
            </w:r>
          </w:p>
        </w:tc>
      </w:tr>
      <w:tr w:rsidR="006D7F67"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D7F67" w:rsidRDefault="00480AC6">
            <w:pPr>
              <w:rPr>
                <w:b/>
                <w:sz w:val="22"/>
                <w:szCs w:val="22"/>
              </w:rPr>
            </w:pPr>
            <w:r>
              <w:rPr>
                <w:b/>
                <w:sz w:val="22"/>
                <w:szCs w:val="22"/>
              </w:rPr>
              <w:lastRenderedPageBreak/>
              <w:t>4.3.2.</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jc w:val="both"/>
              <w:rPr>
                <w:sz w:val="22"/>
                <w:szCs w:val="22"/>
              </w:rPr>
            </w:pPr>
            <w:r w:rsidRPr="006E70EB">
              <w:rPr>
                <w:b/>
                <w:sz w:val="22"/>
                <w:szCs w:val="22"/>
              </w:rPr>
              <w:t>Specialieji vietos projekto vykdytojo įsipareigojimai nenumatyti.</w:t>
            </w:r>
          </w:p>
        </w:tc>
      </w:tr>
      <w:tr w:rsidR="00ED5F14" w:rsidTr="00995853">
        <w:tc>
          <w:tcPr>
            <w:tcW w:w="10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Default="00ED5F14">
            <w:pPr>
              <w:rPr>
                <w:sz w:val="22"/>
                <w:szCs w:val="22"/>
              </w:rPr>
            </w:pPr>
            <w:r>
              <w:rPr>
                <w:b/>
                <w:sz w:val="22"/>
                <w:szCs w:val="22"/>
              </w:rPr>
              <w:t>4.3.3.</w:t>
            </w:r>
          </w:p>
        </w:tc>
        <w:tc>
          <w:tcPr>
            <w:tcW w:w="1415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D5F14" w:rsidRPr="006E70EB" w:rsidRDefault="00ED5F14">
            <w:pPr>
              <w:jc w:val="both"/>
              <w:rPr>
                <w:i/>
                <w:sz w:val="22"/>
                <w:szCs w:val="22"/>
              </w:rPr>
            </w:pPr>
            <w:r w:rsidRPr="006E70EB">
              <w:rPr>
                <w:b/>
                <w:sz w:val="22"/>
                <w:szCs w:val="22"/>
              </w:rPr>
              <w:t>Papildomi vietos projekto vykdytojo</w:t>
            </w:r>
            <w:r>
              <w:rPr>
                <w:b/>
                <w:sz w:val="22"/>
                <w:szCs w:val="22"/>
              </w:rPr>
              <w:t xml:space="preserve"> ir jo partnerių</w:t>
            </w:r>
            <w:r w:rsidRPr="006E70EB">
              <w:rPr>
                <w:b/>
                <w:sz w:val="22"/>
                <w:szCs w:val="22"/>
              </w:rPr>
              <w:t xml:space="preserve">  įsipareigojimai</w:t>
            </w:r>
            <w:r>
              <w:rPr>
                <w:b/>
                <w:sz w:val="22"/>
                <w:szCs w:val="22"/>
              </w:rPr>
              <w:t xml:space="preserve"> numatyti Vietos projekto administravimo taisyklių 39-44 punktuose.</w:t>
            </w:r>
          </w:p>
        </w:tc>
      </w:tr>
      <w:tr w:rsidR="006D7F67" w:rsidTr="00995853">
        <w:tc>
          <w:tcPr>
            <w:tcW w:w="15168"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1B515A" w:rsidRDefault="001B515A">
            <w:pPr>
              <w:suppressAutoHyphens/>
              <w:spacing w:line="276" w:lineRule="auto"/>
              <w:textAlignment w:val="center"/>
              <w:rPr>
                <w:b/>
                <w:sz w:val="22"/>
                <w:szCs w:val="22"/>
              </w:rPr>
            </w:pPr>
          </w:p>
          <w:p w:rsidR="006D7F67" w:rsidRPr="006E70EB" w:rsidRDefault="00480AC6">
            <w:pPr>
              <w:suppressAutoHyphens/>
              <w:spacing w:line="276" w:lineRule="auto"/>
              <w:textAlignment w:val="center"/>
              <w:rPr>
                <w:b/>
                <w:sz w:val="22"/>
                <w:szCs w:val="22"/>
              </w:rPr>
            </w:pPr>
            <w:r w:rsidRPr="006E70EB">
              <w:rPr>
                <w:b/>
                <w:sz w:val="22"/>
                <w:szCs w:val="22"/>
              </w:rPr>
              <w:t>5. SU VIETOS PROJEKTO PARAIŠKA TEIKIAMI DOKUMENTAI</w:t>
            </w:r>
          </w:p>
        </w:tc>
      </w:tr>
      <w:tr w:rsidR="006D7F67" w:rsidTr="00995853">
        <w:trPr>
          <w:trHeight w:val="342"/>
        </w:trPr>
        <w:tc>
          <w:tcPr>
            <w:tcW w:w="151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right="179" w:firstLine="0"/>
              <w:rPr>
                <w:sz w:val="22"/>
                <w:szCs w:val="22"/>
                <w:lang w:val="lt-LT"/>
              </w:rPr>
            </w:pPr>
            <w:r w:rsidRPr="006E70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E70EB">
              <w:rPr>
                <w:rFonts w:ascii="Times New Roman" w:hAnsi="Times New Roman" w:cs="Times New Roman"/>
                <w:i/>
                <w:sz w:val="22"/>
                <w:szCs w:val="22"/>
                <w:lang w:val="lt-LT"/>
              </w:rPr>
              <w:t xml:space="preserve"> </w:t>
            </w:r>
            <w:r w:rsidRPr="006E70EB">
              <w:rPr>
                <w:rFonts w:ascii="Times New Roman" w:hAnsi="Times New Roman" w:cs="Times New Roman"/>
                <w:sz w:val="22"/>
                <w:szCs w:val="22"/>
                <w:lang w:val="lt-LT"/>
              </w:rPr>
              <w:t>(turi būti pateikiamas originalas arba kopija, patvirtinta pareiškėjo parašu (kiekvienas lapas) arba notaro Lietuvos Respu</w:t>
            </w:r>
            <w:bookmarkStart w:id="2" w:name="pn1_150"/>
            <w:bookmarkStart w:id="3" w:name="n1_150"/>
            <w:bookmarkEnd w:id="2"/>
            <w:bookmarkEnd w:id="3"/>
            <w:r w:rsidRPr="006E70EB">
              <w:rPr>
                <w:rFonts w:ascii="Times New Roman" w:hAnsi="Times New Roman" w:cs="Times New Roman"/>
                <w:sz w:val="22"/>
                <w:szCs w:val="22"/>
                <w:lang w:val="lt-LT"/>
              </w:rPr>
              <w:t xml:space="preserve">blikos </w:t>
            </w:r>
            <w:hyperlink r:id="rId8">
              <w:r w:rsidRPr="006E70EB">
                <w:rPr>
                  <w:rStyle w:val="Internetosaitas"/>
                  <w:rFonts w:ascii="Times New Roman" w:hAnsi="Times New Roman" w:cs="Times New Roman"/>
                  <w:sz w:val="22"/>
                  <w:szCs w:val="22"/>
                  <w:lang w:val="lt-LT"/>
                </w:rPr>
                <w:t>notariato įstatymo</w:t>
              </w:r>
            </w:hyperlink>
            <w:r w:rsidRPr="006E70EB">
              <w:rPr>
                <w:rFonts w:ascii="Times New Roman" w:hAnsi="Times New Roman" w:cs="Times New Roman"/>
                <w:sz w:val="22"/>
                <w:szCs w:val="22"/>
                <w:lang w:val="lt-LT"/>
              </w:rPr>
              <w:t xml:space="preserve"> nustatyta tvarka):</w:t>
            </w:r>
          </w:p>
        </w:tc>
      </w:tr>
      <w:tr w:rsidR="006D7F67" w:rsidTr="00995853">
        <w:trPr>
          <w:trHeight w:val="342"/>
        </w:trPr>
        <w:tc>
          <w:tcPr>
            <w:tcW w:w="259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b/>
                <w:sz w:val="22"/>
                <w:szCs w:val="22"/>
                <w:lang w:val="lt-LT"/>
              </w:rPr>
              <w:t>5.1. Turi būti pateikti šie dokumentai:</w:t>
            </w:r>
            <w:r w:rsidRPr="006E70EB">
              <w:rPr>
                <w:rStyle w:val="Puslapioinaosnuoroda"/>
                <w:rFonts w:ascii="Times New Roman" w:hAnsi="Times New Roman" w:cs="Times New Roman"/>
                <w:i/>
                <w:sz w:val="22"/>
                <w:szCs w:val="22"/>
                <w:lang w:val="lt-LT"/>
              </w:rPr>
              <w:t xml:space="preserve"> </w:t>
            </w:r>
          </w:p>
          <w:p w:rsidR="006D7F67" w:rsidRPr="006E70EB" w:rsidRDefault="006D7F67">
            <w:pPr>
              <w:suppressAutoHyphens/>
              <w:spacing w:line="276" w:lineRule="auto"/>
              <w:jc w:val="both"/>
              <w:textAlignment w:val="center"/>
              <w:rPr>
                <w:b/>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1. </w:t>
            </w:r>
            <w:r w:rsidRPr="00ED5F14">
              <w:rPr>
                <w:rFonts w:ascii="Times New Roman" w:hAnsi="Times New Roman" w:cs="Times New Roman"/>
                <w:sz w:val="22"/>
                <w:szCs w:val="22"/>
                <w:u w:val="single"/>
                <w:lang w:val="lt-LT"/>
              </w:rPr>
              <w:t>Dokumentai, pagrindžiantys</w:t>
            </w:r>
            <w:r w:rsidRPr="006E70EB">
              <w:rPr>
                <w:rFonts w:ascii="Times New Roman" w:hAnsi="Times New Roman" w:cs="Times New Roman"/>
                <w:sz w:val="22"/>
                <w:szCs w:val="22"/>
                <w:u w:val="single"/>
                <w:lang w:val="lt-LT"/>
              </w:rPr>
              <w:t xml:space="preserve"> atitiktį vietos projektų atrankos kriterijams</w:t>
            </w:r>
            <w:r w:rsidRPr="006E70EB">
              <w:rPr>
                <w:rFonts w:ascii="Times New Roman" w:hAnsi="Times New Roman" w:cs="Times New Roman"/>
                <w:sz w:val="22"/>
                <w:szCs w:val="22"/>
                <w:lang w:val="lt-LT"/>
              </w:rPr>
              <w:t>:</w:t>
            </w:r>
            <w:r w:rsidRPr="006E70EB">
              <w:rPr>
                <w:rStyle w:val="Puslapioinaosnuoroda"/>
                <w:rFonts w:ascii="Times New Roman" w:hAnsi="Times New Roman" w:cs="Times New Roman"/>
                <w:i/>
                <w:sz w:val="22"/>
                <w:szCs w:val="22"/>
                <w:lang w:val="lt-LT"/>
              </w:rPr>
              <w:t xml:space="preserve"> </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1.</w:t>
            </w:r>
            <w:r w:rsidR="008F6558" w:rsidRPr="006E70EB">
              <w:rPr>
                <w:rFonts w:ascii="Times New Roman" w:hAnsi="Times New Roman" w:cs="Times New Roman"/>
                <w:sz w:val="22"/>
                <w:szCs w:val="22"/>
                <w:lang w:val="lt-LT"/>
              </w:rPr>
              <w:t>1</w:t>
            </w:r>
            <w:r w:rsidRPr="006E70EB">
              <w:rPr>
                <w:rFonts w:ascii="Times New Roman" w:hAnsi="Times New Roman" w:cs="Times New Roman"/>
                <w:i/>
                <w:sz w:val="22"/>
                <w:szCs w:val="22"/>
                <w:lang w:val="lt-LT"/>
              </w:rPr>
              <w:t>.</w:t>
            </w:r>
            <w:r w:rsidR="008F6558" w:rsidRPr="006E70EB">
              <w:rPr>
                <w:rFonts w:ascii="Times New Roman" w:hAnsi="Times New Roman" w:cs="Times New Roman"/>
                <w:sz w:val="22"/>
                <w:szCs w:val="22"/>
                <w:lang w:val="lt-LT"/>
              </w:rPr>
              <w:t xml:space="preserve"> </w:t>
            </w:r>
            <w:proofErr w:type="spellStart"/>
            <w:proofErr w:type="gramStart"/>
            <w:r w:rsidR="00ED5F14">
              <w:rPr>
                <w:sz w:val="22"/>
                <w:szCs w:val="22"/>
              </w:rPr>
              <w:t>pateikti</w:t>
            </w:r>
            <w:proofErr w:type="spellEnd"/>
            <w:proofErr w:type="gramEnd"/>
            <w:r w:rsidR="00ED5F14">
              <w:rPr>
                <w:sz w:val="22"/>
                <w:szCs w:val="22"/>
              </w:rPr>
              <w:t xml:space="preserve"> </w:t>
            </w:r>
            <w:proofErr w:type="spellStart"/>
            <w:r w:rsidR="00ED5F14">
              <w:rPr>
                <w:sz w:val="22"/>
                <w:szCs w:val="22"/>
              </w:rPr>
              <w:t>dokumentai</w:t>
            </w:r>
            <w:proofErr w:type="spellEnd"/>
            <w:r w:rsidR="00ED5F14">
              <w:rPr>
                <w:sz w:val="22"/>
                <w:szCs w:val="22"/>
              </w:rPr>
              <w:t xml:space="preserve"> </w:t>
            </w:r>
            <w:proofErr w:type="spellStart"/>
            <w:r w:rsidR="00ED5F14">
              <w:rPr>
                <w:sz w:val="22"/>
                <w:szCs w:val="22"/>
              </w:rPr>
              <w:t>įrodantys</w:t>
            </w:r>
            <w:proofErr w:type="spellEnd"/>
            <w:r w:rsidR="00ED5F14" w:rsidRPr="006E70EB">
              <w:rPr>
                <w:sz w:val="22"/>
                <w:szCs w:val="22"/>
              </w:rPr>
              <w:t xml:space="preserve"> </w:t>
            </w:r>
            <w:proofErr w:type="spellStart"/>
            <w:r w:rsidR="00ED5F14" w:rsidRPr="006E70EB">
              <w:rPr>
                <w:sz w:val="22"/>
                <w:szCs w:val="22"/>
              </w:rPr>
              <w:t>lektorių</w:t>
            </w:r>
            <w:proofErr w:type="spellEnd"/>
            <w:r w:rsidR="00ED5F14" w:rsidRPr="006E70EB">
              <w:rPr>
                <w:sz w:val="22"/>
                <w:szCs w:val="22"/>
              </w:rPr>
              <w:t xml:space="preserve"> </w:t>
            </w:r>
            <w:proofErr w:type="spellStart"/>
            <w:r w:rsidR="00ED5F14" w:rsidRPr="006E70EB">
              <w:rPr>
                <w:sz w:val="22"/>
                <w:szCs w:val="22"/>
              </w:rPr>
              <w:t>kvalifikacinę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i/>
                <w:sz w:val="22"/>
                <w:szCs w:val="22"/>
              </w:rPr>
              <w:t xml:space="preserve"> </w:t>
            </w:r>
            <w:r w:rsidR="00ED5F14" w:rsidRPr="006E70EB">
              <w:rPr>
                <w:sz w:val="22"/>
                <w:szCs w:val="22"/>
              </w:rPr>
              <w:t>(</w:t>
            </w:r>
            <w:proofErr w:type="spellStart"/>
            <w:r w:rsidR="00ED5F14" w:rsidRPr="006E70EB">
              <w:rPr>
                <w:sz w:val="22"/>
                <w:szCs w:val="22"/>
              </w:rPr>
              <w:t>diplomai</w:t>
            </w:r>
            <w:proofErr w:type="spellEnd"/>
            <w:r w:rsidR="00ED5F14" w:rsidRPr="006E70EB">
              <w:rPr>
                <w:sz w:val="22"/>
                <w:szCs w:val="22"/>
              </w:rPr>
              <w:t xml:space="preserve">, </w:t>
            </w:r>
            <w:proofErr w:type="spellStart"/>
            <w:r w:rsidR="00ED5F14" w:rsidRPr="006E70EB">
              <w:rPr>
                <w:sz w:val="22"/>
                <w:szCs w:val="22"/>
              </w:rPr>
              <w:t>pažymėjimai</w:t>
            </w:r>
            <w:proofErr w:type="spellEnd"/>
            <w:r w:rsidR="00ED5F14" w:rsidRPr="006E70EB">
              <w:rPr>
                <w:sz w:val="22"/>
                <w:szCs w:val="22"/>
              </w:rPr>
              <w:t xml:space="preserve">, </w:t>
            </w:r>
            <w:proofErr w:type="spellStart"/>
            <w:r w:rsidR="00ED5F14" w:rsidRPr="006E70EB">
              <w:rPr>
                <w:sz w:val="22"/>
                <w:szCs w:val="22"/>
              </w:rPr>
              <w:t>išrašai</w:t>
            </w:r>
            <w:proofErr w:type="spellEnd"/>
            <w:r w:rsidR="00ED5F14" w:rsidRPr="006E70EB">
              <w:rPr>
                <w:sz w:val="22"/>
                <w:szCs w:val="22"/>
              </w:rPr>
              <w:t xml:space="preserve"> </w:t>
            </w:r>
            <w:proofErr w:type="spellStart"/>
            <w:r w:rsidR="00ED5F14" w:rsidRPr="006E70EB">
              <w:rPr>
                <w:sz w:val="22"/>
                <w:szCs w:val="22"/>
              </w:rPr>
              <w:t>apie</w:t>
            </w:r>
            <w:proofErr w:type="spellEnd"/>
            <w:r w:rsidR="00ED5F14" w:rsidRPr="006E70EB">
              <w:rPr>
                <w:sz w:val="22"/>
                <w:szCs w:val="22"/>
              </w:rPr>
              <w:t xml:space="preserve"> </w:t>
            </w:r>
            <w:proofErr w:type="spellStart"/>
            <w:r w:rsidR="00ED5F14" w:rsidRPr="006E70EB">
              <w:rPr>
                <w:sz w:val="22"/>
                <w:szCs w:val="22"/>
              </w:rPr>
              <w:t>darbinę</w:t>
            </w:r>
            <w:proofErr w:type="spellEnd"/>
            <w:r w:rsidR="00ED5F14" w:rsidRPr="006E70EB">
              <w:rPr>
                <w:sz w:val="22"/>
                <w:szCs w:val="22"/>
              </w:rPr>
              <w:t xml:space="preserve"> </w:t>
            </w:r>
            <w:proofErr w:type="spellStart"/>
            <w:r w:rsidR="00ED5F14" w:rsidRPr="006E70EB">
              <w:rPr>
                <w:sz w:val="22"/>
                <w:szCs w:val="22"/>
              </w:rPr>
              <w:t>patirtį</w:t>
            </w:r>
            <w:proofErr w:type="spellEnd"/>
            <w:r w:rsidR="00ED5F14" w:rsidRPr="006E70EB">
              <w:rPr>
                <w:sz w:val="22"/>
                <w:szCs w:val="22"/>
              </w:rPr>
              <w:t>)</w:t>
            </w:r>
            <w:r w:rsidR="00885FE2">
              <w:rPr>
                <w:sz w:val="22"/>
                <w:szCs w:val="22"/>
              </w:rPr>
              <w:t xml:space="preserve">, </w:t>
            </w:r>
            <w:proofErr w:type="spellStart"/>
            <w:r w:rsidR="00885FE2">
              <w:rPr>
                <w:sz w:val="22"/>
                <w:szCs w:val="22"/>
              </w:rPr>
              <w:t>pareiškėjo</w:t>
            </w:r>
            <w:proofErr w:type="spellEnd"/>
            <w:r w:rsidR="00885FE2">
              <w:rPr>
                <w:sz w:val="22"/>
                <w:szCs w:val="22"/>
              </w:rPr>
              <w:t xml:space="preserve"> </w:t>
            </w:r>
            <w:proofErr w:type="spellStart"/>
            <w:r w:rsidR="00885FE2">
              <w:rPr>
                <w:sz w:val="22"/>
                <w:szCs w:val="22"/>
              </w:rPr>
              <w:t>planuojamus</w:t>
            </w:r>
            <w:proofErr w:type="spellEnd"/>
            <w:r w:rsidR="00885FE2">
              <w:rPr>
                <w:sz w:val="22"/>
                <w:szCs w:val="22"/>
              </w:rPr>
              <w:t xml:space="preserve"> </w:t>
            </w:r>
            <w:proofErr w:type="spellStart"/>
            <w:r w:rsidR="00885FE2">
              <w:rPr>
                <w:sz w:val="22"/>
                <w:szCs w:val="22"/>
              </w:rPr>
              <w:t>apmokyti</w:t>
            </w:r>
            <w:proofErr w:type="spellEnd"/>
            <w:r w:rsidR="00885FE2">
              <w:rPr>
                <w:sz w:val="22"/>
                <w:szCs w:val="22"/>
              </w:rPr>
              <w:t xml:space="preserve"> </w:t>
            </w:r>
            <w:proofErr w:type="spellStart"/>
            <w:r w:rsidR="00885FE2">
              <w:rPr>
                <w:sz w:val="22"/>
                <w:szCs w:val="22"/>
              </w:rPr>
              <w:t>asmenis</w:t>
            </w:r>
            <w:proofErr w:type="spellEnd"/>
            <w:r w:rsidR="00885FE2" w:rsidRPr="00035704">
              <w:rPr>
                <w:sz w:val="22"/>
                <w:szCs w:val="22"/>
              </w:rPr>
              <w:t xml:space="preserve">, </w:t>
            </w:r>
            <w:proofErr w:type="spellStart"/>
            <w:r w:rsidR="00885FE2" w:rsidRPr="00035704">
              <w:rPr>
                <w:sz w:val="22"/>
                <w:szCs w:val="22"/>
              </w:rPr>
              <w:t>nurodant</w:t>
            </w:r>
            <w:proofErr w:type="spellEnd"/>
            <w:r w:rsidR="00885FE2" w:rsidRPr="00035704">
              <w:rPr>
                <w:sz w:val="22"/>
                <w:szCs w:val="22"/>
              </w:rPr>
              <w:t xml:space="preserve"> </w:t>
            </w:r>
            <w:proofErr w:type="spellStart"/>
            <w:r w:rsidR="00885FE2" w:rsidRPr="00035704">
              <w:rPr>
                <w:sz w:val="22"/>
                <w:szCs w:val="22"/>
              </w:rPr>
              <w:t>jų</w:t>
            </w:r>
            <w:proofErr w:type="spellEnd"/>
            <w:r w:rsidR="00885FE2">
              <w:rPr>
                <w:sz w:val="22"/>
                <w:szCs w:val="22"/>
              </w:rPr>
              <w:t xml:space="preserve"> </w:t>
            </w:r>
            <w:proofErr w:type="spellStart"/>
            <w:r w:rsidR="00885FE2">
              <w:rPr>
                <w:sz w:val="22"/>
                <w:szCs w:val="22"/>
              </w:rPr>
              <w:t>vardus</w:t>
            </w:r>
            <w:proofErr w:type="spellEnd"/>
            <w:r w:rsidR="00885FE2">
              <w:rPr>
                <w:sz w:val="22"/>
                <w:szCs w:val="22"/>
              </w:rPr>
              <w:t xml:space="preserve">, </w:t>
            </w:r>
            <w:proofErr w:type="spellStart"/>
            <w:r w:rsidR="00885FE2">
              <w:rPr>
                <w:sz w:val="22"/>
                <w:szCs w:val="22"/>
              </w:rPr>
              <w:t>pavardes</w:t>
            </w:r>
            <w:proofErr w:type="spellEnd"/>
            <w:r w:rsidR="00885FE2">
              <w:rPr>
                <w:sz w:val="22"/>
                <w:szCs w:val="22"/>
              </w:rPr>
              <w:t xml:space="preserve">, </w:t>
            </w:r>
            <w:proofErr w:type="spellStart"/>
            <w:r w:rsidR="00885FE2">
              <w:rPr>
                <w:sz w:val="22"/>
                <w:szCs w:val="22"/>
              </w:rPr>
              <w:t>gimimo</w:t>
            </w:r>
            <w:proofErr w:type="spellEnd"/>
            <w:r w:rsidR="00885FE2">
              <w:rPr>
                <w:sz w:val="22"/>
                <w:szCs w:val="22"/>
              </w:rPr>
              <w:t xml:space="preserve"> </w:t>
            </w:r>
            <w:proofErr w:type="spellStart"/>
            <w:r w:rsidR="00885FE2">
              <w:rPr>
                <w:sz w:val="22"/>
                <w:szCs w:val="22"/>
              </w:rPr>
              <w:t>datas</w:t>
            </w:r>
            <w:proofErr w:type="spellEnd"/>
            <w:r w:rsidR="00ED5F14" w:rsidRPr="006E70EB">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 </w:t>
            </w:r>
            <w:r w:rsidRPr="006E70EB">
              <w:rPr>
                <w:rFonts w:ascii="Times New Roman" w:hAnsi="Times New Roman" w:cs="Times New Roman"/>
                <w:sz w:val="22"/>
                <w:szCs w:val="22"/>
                <w:u w:val="single"/>
                <w:lang w:val="lt-LT"/>
              </w:rPr>
              <w:t>Dokumentai, pagrindžiantys atitiktį tinkamumo sąlygoms, susijusioms su tinkamomis finansuoti išlaidomis</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2.1.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p w:rsidR="006D7F67" w:rsidRPr="006E70EB" w:rsidRDefault="00480AC6">
            <w:pPr>
              <w:pStyle w:val="BodyText1"/>
              <w:ind w:firstLine="0"/>
              <w:rPr>
                <w:sz w:val="22"/>
                <w:szCs w:val="22"/>
              </w:rPr>
            </w:pPr>
            <w:r w:rsidRPr="006E70EB">
              <w:rPr>
                <w:rFonts w:ascii="Times New Roman" w:hAnsi="Times New Roman" w:cs="Times New Roman"/>
                <w:sz w:val="22"/>
                <w:szCs w:val="22"/>
                <w:lang w:val="lt-LT"/>
              </w:rPr>
              <w:t xml:space="preserve">3. </w:t>
            </w:r>
            <w:r w:rsidRPr="006E70EB">
              <w:rPr>
                <w:rFonts w:ascii="Times New Roman" w:hAnsi="Times New Roman" w:cs="Times New Roman"/>
                <w:sz w:val="22"/>
                <w:szCs w:val="22"/>
                <w:u w:val="single"/>
                <w:lang w:val="lt-LT"/>
              </w:rPr>
              <w:t>Dokumentai, pagrindžiantys tinkamas vietos projekto išlaidas</w:t>
            </w:r>
            <w:r w:rsidRPr="006E70EB">
              <w:rPr>
                <w:rFonts w:ascii="Times New Roman" w:hAnsi="Times New Roman" w:cs="Times New Roman"/>
                <w:sz w:val="22"/>
                <w:szCs w:val="22"/>
                <w:lang w:val="lt-LT"/>
              </w:rPr>
              <w:t>:</w:t>
            </w:r>
          </w:p>
          <w:p w:rsidR="006D7F67" w:rsidRPr="00ED5F14" w:rsidRDefault="00480AC6">
            <w:pPr>
              <w:pStyle w:val="BodyText1"/>
              <w:ind w:firstLine="0"/>
              <w:rPr>
                <w:sz w:val="22"/>
                <w:szCs w:val="22"/>
              </w:rPr>
            </w:pPr>
            <w:r w:rsidRPr="006E70EB">
              <w:rPr>
                <w:rFonts w:ascii="Times New Roman" w:hAnsi="Times New Roman" w:cs="Times New Roman"/>
                <w:sz w:val="22"/>
                <w:szCs w:val="22"/>
                <w:lang w:val="lt-LT"/>
              </w:rPr>
              <w:t xml:space="preserve">3.1. Komerciniai pasiūlymai, pirkimo </w:t>
            </w:r>
            <w:r w:rsidR="006E70EB">
              <w:rPr>
                <w:rFonts w:ascii="Times New Roman" w:hAnsi="Times New Roman" w:cs="Times New Roman"/>
                <w:sz w:val="22"/>
                <w:szCs w:val="22"/>
                <w:lang w:val="lt-LT"/>
              </w:rPr>
              <w:t>dokumentai, bankiniai pavedimai</w:t>
            </w:r>
            <w:r w:rsidR="00ED5F14">
              <w:rPr>
                <w:sz w:val="22"/>
                <w:szCs w:val="22"/>
              </w:rPr>
              <w:t>.</w:t>
            </w:r>
          </w:p>
        </w:tc>
      </w:tr>
      <w:tr w:rsidR="006D7F67" w:rsidTr="00995853">
        <w:trPr>
          <w:trHeight w:val="334"/>
        </w:trPr>
        <w:tc>
          <w:tcPr>
            <w:tcW w:w="259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6D7F67">
            <w:pPr>
              <w:suppressAutoHyphens/>
              <w:spacing w:line="276" w:lineRule="auto"/>
              <w:jc w:val="both"/>
              <w:textAlignment w:val="center"/>
              <w:rPr>
                <w:b/>
                <w:color w:val="000000"/>
                <w:sz w:val="22"/>
                <w:szCs w:val="22"/>
              </w:rPr>
            </w:pP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 </w:t>
            </w:r>
            <w:r w:rsidRPr="006E70EB">
              <w:rPr>
                <w:rFonts w:ascii="Times New Roman" w:hAnsi="Times New Roman" w:cs="Times New Roman"/>
                <w:sz w:val="22"/>
                <w:szCs w:val="22"/>
                <w:u w:val="single"/>
                <w:lang w:val="lt-LT"/>
              </w:rPr>
              <w:t>Dokumentai, pagrindžiantys pareiškėjo</w:t>
            </w:r>
            <w:r w:rsidR="00ED5F14">
              <w:rPr>
                <w:rFonts w:ascii="Times New Roman" w:hAnsi="Times New Roman" w:cs="Times New Roman"/>
                <w:sz w:val="22"/>
                <w:szCs w:val="22"/>
                <w:u w:val="single"/>
                <w:lang w:val="lt-LT"/>
              </w:rPr>
              <w:t xml:space="preserve"> ir jo partnerio (-</w:t>
            </w:r>
            <w:proofErr w:type="spellStart"/>
            <w:r w:rsidR="00ED5F14">
              <w:rPr>
                <w:rFonts w:ascii="Times New Roman" w:hAnsi="Times New Roman" w:cs="Times New Roman"/>
                <w:sz w:val="22"/>
                <w:szCs w:val="22"/>
                <w:u w:val="single"/>
                <w:lang w:val="lt-LT"/>
              </w:rPr>
              <w:t>ių</w:t>
            </w:r>
            <w:proofErr w:type="spellEnd"/>
            <w:r w:rsidR="00ED5F14">
              <w:rPr>
                <w:rFonts w:ascii="Times New Roman" w:hAnsi="Times New Roman" w:cs="Times New Roman"/>
                <w:sz w:val="22"/>
                <w:szCs w:val="22"/>
                <w:u w:val="single"/>
                <w:lang w:val="lt-LT"/>
              </w:rPr>
              <w:t xml:space="preserve">) </w:t>
            </w:r>
            <w:r w:rsidRPr="006E70EB">
              <w:rPr>
                <w:rFonts w:ascii="Times New Roman" w:hAnsi="Times New Roman" w:cs="Times New Roman"/>
                <w:sz w:val="22"/>
                <w:szCs w:val="22"/>
                <w:u w:val="single"/>
                <w:lang w:val="lt-LT"/>
              </w:rPr>
              <w:t xml:space="preserve"> tinkamumą</w:t>
            </w:r>
            <w:r w:rsidRPr="006E70EB">
              <w:rPr>
                <w:rFonts w:ascii="Times New Roman" w:hAnsi="Times New Roman" w:cs="Times New Roman"/>
                <w:sz w:val="22"/>
                <w:szCs w:val="22"/>
                <w:lang w:val="lt-LT"/>
              </w:rPr>
              <w:t>:</w:t>
            </w:r>
          </w:p>
          <w:p w:rsidR="006D7F67" w:rsidRPr="006E70EB" w:rsidRDefault="00480AC6">
            <w:pPr>
              <w:pStyle w:val="BodyText1"/>
              <w:ind w:firstLine="0"/>
              <w:rPr>
                <w:sz w:val="22"/>
                <w:szCs w:val="22"/>
                <w:lang w:val="lt-LT"/>
              </w:rPr>
            </w:pPr>
            <w:r w:rsidRPr="006E70EB">
              <w:rPr>
                <w:rFonts w:ascii="Times New Roman" w:hAnsi="Times New Roman" w:cs="Times New Roman"/>
                <w:sz w:val="22"/>
                <w:szCs w:val="22"/>
                <w:lang w:val="lt-LT"/>
              </w:rPr>
              <w:t xml:space="preserve">4.1. Pareiškėjo  </w:t>
            </w:r>
            <w:r w:rsidRPr="006E70EB">
              <w:rPr>
                <w:rFonts w:ascii="Times New Roman" w:hAnsi="Times New Roman" w:cs="Times New Roman"/>
                <w:sz w:val="22"/>
                <w:szCs w:val="22"/>
                <w:u w:val="single"/>
                <w:lang w:val="lt-LT"/>
              </w:rPr>
              <w:t>rašytinis patvirtinimas</w:t>
            </w:r>
            <w:r w:rsidRPr="006E70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6D7F67" w:rsidRDefault="00480AC6">
            <w:pPr>
              <w:pStyle w:val="BodyText1"/>
              <w:ind w:firstLine="0"/>
              <w:rPr>
                <w:rFonts w:ascii="Times New Roman" w:hAnsi="Times New Roman" w:cs="Times New Roman"/>
                <w:color w:val="000000"/>
                <w:sz w:val="22"/>
                <w:szCs w:val="22"/>
                <w:lang w:val="lt-LT"/>
              </w:rPr>
            </w:pPr>
            <w:r w:rsidRPr="006E70EB">
              <w:rPr>
                <w:rFonts w:ascii="Times New Roman" w:hAnsi="Times New Roman" w:cs="Times New Roman"/>
                <w:sz w:val="22"/>
                <w:szCs w:val="22"/>
                <w:lang w:val="lt-LT"/>
              </w:rPr>
              <w:t xml:space="preserve">4.2. Pareiškėjo  rašytinis </w:t>
            </w:r>
            <w:r w:rsidRPr="006E70EB">
              <w:rPr>
                <w:rFonts w:ascii="Times New Roman" w:hAnsi="Times New Roman" w:cs="Times New Roman"/>
                <w:sz w:val="22"/>
                <w:szCs w:val="22"/>
                <w:u w:val="single"/>
                <w:lang w:val="lt-LT"/>
              </w:rPr>
              <w:t xml:space="preserve">prašymas </w:t>
            </w:r>
            <w:r w:rsidRPr="006E70EB">
              <w:rPr>
                <w:rFonts w:ascii="Times New Roman" w:hAnsi="Times New Roman" w:cs="Times New Roman"/>
                <w:color w:val="000000"/>
                <w:sz w:val="22"/>
                <w:szCs w:val="22"/>
                <w:u w:val="single"/>
                <w:lang w:val="lt-LT"/>
              </w:rPr>
              <w:t>nušalinti</w:t>
            </w:r>
            <w:r w:rsidRPr="006E70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E70EB">
              <w:rPr>
                <w:rFonts w:ascii="Times New Roman" w:hAnsi="Times New Roman" w:cs="Times New Roman"/>
                <w:i/>
                <w:color w:val="000000"/>
                <w:sz w:val="22"/>
                <w:szCs w:val="22"/>
                <w:lang w:val="lt-LT"/>
              </w:rPr>
              <w:t xml:space="preserve"> </w:t>
            </w:r>
            <w:r w:rsidRPr="006E70EB">
              <w:rPr>
                <w:rFonts w:ascii="Times New Roman" w:hAnsi="Times New Roman" w:cs="Times New Roman"/>
                <w:color w:val="000000"/>
                <w:sz w:val="22"/>
                <w:szCs w:val="22"/>
                <w:lang w:val="lt-LT"/>
              </w:rPr>
              <w:t xml:space="preserve">yra </w:t>
            </w:r>
            <w:r w:rsidRPr="006E70EB">
              <w:rPr>
                <w:sz w:val="22"/>
                <w:szCs w:val="22"/>
                <w:lang w:val="lt-LT"/>
              </w:rPr>
              <w:t>ŽR</w:t>
            </w:r>
            <w:r w:rsidRPr="006E70EB">
              <w:rPr>
                <w:rFonts w:ascii="Times New Roman" w:hAnsi="Times New Roman" w:cs="Times New Roman"/>
                <w:color w:val="000000"/>
                <w:sz w:val="22"/>
                <w:szCs w:val="22"/>
                <w:lang w:val="lt-LT"/>
              </w:rPr>
              <w:t xml:space="preserve">VVG kolegialaus valdymo organo narys, </w:t>
            </w:r>
            <w:r w:rsidRPr="006E70EB">
              <w:rPr>
                <w:sz w:val="22"/>
                <w:szCs w:val="22"/>
                <w:lang w:val="lt-LT"/>
              </w:rPr>
              <w:t>ŽR</w:t>
            </w:r>
            <w:r w:rsidRPr="006E70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6E70EB">
              <w:rPr>
                <w:rFonts w:ascii="Times New Roman" w:hAnsi="Times New Roman" w:cs="Times New Roman"/>
                <w:color w:val="000000"/>
                <w:sz w:val="22"/>
                <w:szCs w:val="22"/>
                <w:lang w:val="lt-LT"/>
              </w:rPr>
              <w:t xml:space="preserve">ymo </w:t>
            </w:r>
            <w:r w:rsidR="006E70EB" w:rsidRPr="00C12910">
              <w:rPr>
                <w:rFonts w:ascii="Times New Roman" w:hAnsi="Times New Roman" w:cs="Times New Roman"/>
                <w:color w:val="000000"/>
                <w:sz w:val="22"/>
                <w:szCs w:val="22"/>
                <w:lang w:val="lt-LT"/>
              </w:rPr>
              <w:t>2 straipsnio 4 ir 6</w:t>
            </w:r>
            <w:r w:rsidR="00C12910">
              <w:rPr>
                <w:rFonts w:ascii="Times New Roman" w:hAnsi="Times New Roman" w:cs="Times New Roman"/>
                <w:color w:val="000000"/>
                <w:sz w:val="22"/>
                <w:szCs w:val="22"/>
                <w:lang w:val="lt-LT"/>
              </w:rPr>
              <w:t xml:space="preserve"> dalyse);</w:t>
            </w:r>
          </w:p>
          <w:p w:rsidR="00C12910" w:rsidRPr="00931429" w:rsidRDefault="00C12910" w:rsidP="00C12910">
            <w:pPr>
              <w:jc w:val="both"/>
              <w:rPr>
                <w:sz w:val="22"/>
                <w:szCs w:val="22"/>
              </w:rPr>
            </w:pPr>
            <w:r>
              <w:rPr>
                <w:color w:val="000000"/>
                <w:sz w:val="22"/>
                <w:szCs w:val="22"/>
              </w:rPr>
              <w:t>4.3.</w:t>
            </w:r>
            <w:r w:rsidRPr="00931429">
              <w:rPr>
                <w:sz w:val="22"/>
                <w:szCs w:val="22"/>
              </w:rPr>
              <w:t xml:space="preserve"> Remiama veikla turi būti vykdoma Šiaulių ŽRVVG teritorijoje</w:t>
            </w:r>
            <w:r w:rsidR="00223A50">
              <w:rPr>
                <w:sz w:val="22"/>
                <w:szCs w:val="22"/>
              </w:rPr>
              <w:t>. Pateikiamas pareiškėjo vykdomos veiklos registravimo adresas</w:t>
            </w:r>
            <w:r w:rsidRPr="00931429">
              <w:rPr>
                <w:sz w:val="22"/>
                <w:szCs w:val="22"/>
              </w:rPr>
              <w:t>;</w:t>
            </w:r>
          </w:p>
          <w:p w:rsidR="00C12910" w:rsidRPr="00C12910" w:rsidRDefault="00C12910" w:rsidP="00C12910">
            <w:pPr>
              <w:pStyle w:val="BodyText1"/>
              <w:ind w:firstLine="0"/>
              <w:rPr>
                <w:sz w:val="22"/>
                <w:szCs w:val="22"/>
                <w:lang w:val="lt-LT"/>
              </w:rPr>
            </w:pPr>
            <w:r>
              <w:rPr>
                <w:sz w:val="22"/>
                <w:szCs w:val="22"/>
                <w:lang w:val="lt-LT"/>
              </w:rPr>
              <w:t>4.4.</w:t>
            </w:r>
            <w:r w:rsidRPr="00C12910">
              <w:rPr>
                <w:sz w:val="22"/>
                <w:szCs w:val="22"/>
                <w:lang w:val="lt-LT"/>
              </w:rPr>
              <w:t xml:space="preserve"> Nauda suteikiama ne mažiau kaip 8 Šiaulių ŽRVVG teritorijos vietos projektų pareiškėjams ir vykdytojams ir/ar jų darbuotojams</w:t>
            </w:r>
            <w:r w:rsidR="00223A50">
              <w:rPr>
                <w:sz w:val="22"/>
                <w:szCs w:val="22"/>
                <w:lang w:val="lt-LT"/>
              </w:rPr>
              <w:t>.</w:t>
            </w:r>
            <w:r w:rsidR="00223A50" w:rsidRPr="00223A50">
              <w:rPr>
                <w:sz w:val="22"/>
                <w:szCs w:val="22"/>
                <w:lang w:val="lt-LT"/>
              </w:rPr>
              <w:t xml:space="preserve"> </w:t>
            </w:r>
            <w:r w:rsidR="00223A50">
              <w:rPr>
                <w:sz w:val="22"/>
                <w:szCs w:val="22"/>
                <w:lang w:val="lt-LT"/>
              </w:rPr>
              <w:t xml:space="preserve">Pateikiami </w:t>
            </w:r>
            <w:r w:rsidR="00223A50" w:rsidRPr="00223A50">
              <w:rPr>
                <w:sz w:val="22"/>
                <w:szCs w:val="22"/>
                <w:lang w:val="lt-LT"/>
              </w:rPr>
              <w:t>pareiškėjo</w:t>
            </w:r>
            <w:r w:rsidR="00223A50">
              <w:rPr>
                <w:sz w:val="22"/>
                <w:szCs w:val="22"/>
                <w:lang w:val="lt-LT"/>
              </w:rPr>
              <w:t xml:space="preserve"> planuojamų</w:t>
            </w:r>
            <w:r w:rsidR="00223A50" w:rsidRPr="00223A50">
              <w:rPr>
                <w:sz w:val="22"/>
                <w:szCs w:val="22"/>
                <w:lang w:val="lt-LT"/>
              </w:rPr>
              <w:t xml:space="preserve"> apmokyti </w:t>
            </w:r>
            <w:r w:rsidR="00223A50">
              <w:rPr>
                <w:sz w:val="22"/>
                <w:szCs w:val="22"/>
                <w:lang w:val="lt-LT"/>
              </w:rPr>
              <w:t>asmenų duomenys</w:t>
            </w:r>
            <w:r w:rsidR="00223A50" w:rsidRPr="00223A50">
              <w:rPr>
                <w:sz w:val="22"/>
                <w:szCs w:val="22"/>
                <w:lang w:val="lt-LT"/>
              </w:rPr>
              <w:t>, nurodant jų vardus, pavardes, gimimo datas</w:t>
            </w:r>
            <w:r w:rsidRPr="00C12910">
              <w:rPr>
                <w:sz w:val="22"/>
                <w:szCs w:val="22"/>
                <w:lang w:val="lt-LT"/>
              </w:rPr>
              <w:t>.</w:t>
            </w:r>
          </w:p>
          <w:p w:rsidR="006D7F67" w:rsidRPr="006E70EB" w:rsidRDefault="00480AC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 xml:space="preserve">5. </w:t>
            </w:r>
            <w:r w:rsidRPr="006E70EB">
              <w:rPr>
                <w:rFonts w:ascii="Times New Roman" w:hAnsi="Times New Roman" w:cs="Times New Roman"/>
                <w:sz w:val="22"/>
                <w:szCs w:val="22"/>
                <w:u w:val="single"/>
                <w:lang w:val="lt-LT"/>
              </w:rPr>
              <w:t>Dokumentai, pagrindžiantys vietos projekto tinkamumą</w:t>
            </w:r>
            <w:r w:rsidRPr="006E70EB">
              <w:rPr>
                <w:rFonts w:ascii="Times New Roman" w:hAnsi="Times New Roman" w:cs="Times New Roman"/>
                <w:sz w:val="22"/>
                <w:szCs w:val="22"/>
                <w:lang w:val="lt-LT"/>
              </w:rPr>
              <w:t>:</w:t>
            </w:r>
          </w:p>
          <w:p w:rsidR="006D7F67" w:rsidRPr="001B515A" w:rsidRDefault="001B515A">
            <w:pPr>
              <w:pStyle w:val="BodyText1"/>
              <w:ind w:firstLine="0"/>
              <w:rPr>
                <w:sz w:val="22"/>
                <w:szCs w:val="22"/>
                <w:lang w:val="lt-LT"/>
              </w:rPr>
            </w:pPr>
            <w:r>
              <w:rPr>
                <w:rFonts w:ascii="Times New Roman" w:hAnsi="Times New Roman" w:cs="Times New Roman"/>
                <w:sz w:val="22"/>
                <w:szCs w:val="22"/>
                <w:lang w:val="lt-LT"/>
              </w:rPr>
              <w:t>5.1.</w:t>
            </w:r>
            <w:r w:rsidR="00480AC6" w:rsidRPr="006E70EB">
              <w:rPr>
                <w:rFonts w:ascii="Times New Roman" w:hAnsi="Times New Roman" w:cs="Times New Roman"/>
                <w:sz w:val="22"/>
                <w:szCs w:val="22"/>
                <w:lang w:val="lt-LT"/>
              </w:rPr>
              <w:t xml:space="preserve"> Fizinio asmens verslo liudijimas arba individualios veiklos pažyma;</w:t>
            </w:r>
          </w:p>
          <w:p w:rsidR="006D7F67" w:rsidRPr="006E70EB" w:rsidRDefault="001B515A">
            <w:pPr>
              <w:pStyle w:val="BodyText1"/>
              <w:ind w:firstLine="0"/>
              <w:rPr>
                <w:sz w:val="22"/>
                <w:szCs w:val="22"/>
                <w:lang w:val="lt-LT"/>
              </w:rPr>
            </w:pPr>
            <w:r>
              <w:rPr>
                <w:rFonts w:ascii="Times New Roman" w:hAnsi="Times New Roman" w:cs="Times New Roman"/>
                <w:sz w:val="22"/>
                <w:szCs w:val="22"/>
                <w:lang w:val="lt-LT"/>
              </w:rPr>
              <w:t>5.2</w:t>
            </w:r>
            <w:r w:rsidR="00480AC6" w:rsidRPr="006E70EB">
              <w:rPr>
                <w:rFonts w:ascii="Times New Roman" w:hAnsi="Times New Roman" w:cs="Times New Roman"/>
                <w:sz w:val="22"/>
                <w:szCs w:val="22"/>
                <w:lang w:val="lt-LT"/>
              </w:rPr>
              <w:t>. Juridinio asmens steigimo dokumentai, įrodantys, kad jo steigėju ir vietos projekto paraiškos pateikimo dieną vieninteliu d</w:t>
            </w:r>
            <w:r w:rsidR="006E70EB">
              <w:rPr>
                <w:rFonts w:ascii="Times New Roman" w:hAnsi="Times New Roman" w:cs="Times New Roman"/>
                <w:sz w:val="22"/>
                <w:szCs w:val="22"/>
                <w:lang w:val="lt-LT"/>
              </w:rPr>
              <w:t>alyviu yra vienas fizinis asmuo.</w:t>
            </w:r>
          </w:p>
          <w:p w:rsidR="006D7F67" w:rsidRPr="006E70EB" w:rsidRDefault="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lastRenderedPageBreak/>
              <w:t>6</w:t>
            </w:r>
            <w:r w:rsidR="00480AC6" w:rsidRPr="006E70EB">
              <w:rPr>
                <w:rFonts w:ascii="Times New Roman" w:hAnsi="Times New Roman" w:cs="Times New Roman"/>
                <w:sz w:val="22"/>
                <w:szCs w:val="22"/>
                <w:lang w:val="lt-LT"/>
              </w:rPr>
              <w:t xml:space="preserve">. </w:t>
            </w:r>
            <w:r w:rsidR="00480AC6" w:rsidRPr="006E70EB">
              <w:rPr>
                <w:rFonts w:ascii="Times New Roman" w:hAnsi="Times New Roman" w:cs="Times New Roman"/>
                <w:sz w:val="22"/>
                <w:szCs w:val="22"/>
                <w:u w:val="single"/>
                <w:lang w:val="lt-LT"/>
              </w:rPr>
              <w:t>Kiti dokumentai</w:t>
            </w:r>
            <w:r w:rsidR="00480AC6" w:rsidRPr="006E70EB">
              <w:rPr>
                <w:rFonts w:ascii="Times New Roman" w:hAnsi="Times New Roman" w:cs="Times New Roman"/>
                <w:sz w:val="22"/>
                <w:szCs w:val="22"/>
                <w:lang w:val="lt-LT"/>
              </w:rPr>
              <w:t>:</w:t>
            </w:r>
          </w:p>
          <w:p w:rsidR="006D7F67" w:rsidRPr="006E70EB" w:rsidRDefault="00400946">
            <w:pPr>
              <w:jc w:val="both"/>
              <w:rPr>
                <w:sz w:val="22"/>
                <w:szCs w:val="22"/>
              </w:rPr>
            </w:pPr>
            <w:r w:rsidRPr="006E70EB">
              <w:rPr>
                <w:sz w:val="22"/>
                <w:szCs w:val="22"/>
              </w:rPr>
              <w:t>6</w:t>
            </w:r>
            <w:r w:rsidR="00480AC6" w:rsidRPr="006E70EB">
              <w:rPr>
                <w:sz w:val="22"/>
                <w:szCs w:val="22"/>
              </w:rPr>
              <w:t>.1.</w:t>
            </w:r>
            <w:r w:rsidR="00480AC6" w:rsidRPr="006E70EB">
              <w:rPr>
                <w:i/>
                <w:sz w:val="22"/>
                <w:szCs w:val="22"/>
              </w:rPr>
              <w:t xml:space="preserve"> </w:t>
            </w:r>
            <w:r w:rsidR="00480AC6" w:rsidRPr="006E70EB">
              <w:rPr>
                <w:bCs/>
                <w:sz w:val="22"/>
                <w:szCs w:val="22"/>
              </w:rPr>
              <w:t xml:space="preserve">Smulkiojo ir vidutinio verslo subjekto statuso </w:t>
            </w:r>
            <w:r w:rsidR="00480AC6" w:rsidRPr="006E70EB">
              <w:rPr>
                <w:bCs/>
                <w:sz w:val="22"/>
                <w:szCs w:val="22"/>
                <w:u w:val="single"/>
              </w:rPr>
              <w:t>deklaracija</w:t>
            </w:r>
            <w:r w:rsidR="00480AC6" w:rsidRPr="006E70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480AC6" w:rsidRPr="006E70EB">
              <w:rPr>
                <w:bCs/>
                <w:i/>
                <w:sz w:val="22"/>
                <w:szCs w:val="22"/>
              </w:rPr>
              <w:t xml:space="preserve"> </w:t>
            </w:r>
            <w:r w:rsidR="00480AC6" w:rsidRPr="006E70EB">
              <w:rPr>
                <w:bCs/>
                <w:sz w:val="22"/>
                <w:szCs w:val="22"/>
              </w:rPr>
              <w:t xml:space="preserve">patvirtintas formas, paskelbtas vietos veiklos grupės interneto svetainėje adresu  </w:t>
            </w:r>
            <w:hyperlink r:id="rId9">
              <w:r w:rsidR="00480AC6" w:rsidRPr="00E24860">
                <w:rPr>
                  <w:rStyle w:val="Internetosaitas"/>
                  <w:bCs/>
                  <w:color w:val="auto"/>
                  <w:sz w:val="22"/>
                  <w:szCs w:val="22"/>
                  <w:u w:val="none"/>
                </w:rPr>
                <w:t>www.siauliuzrvvg.lt</w:t>
              </w:r>
            </w:hyperlink>
            <w:r w:rsidR="00480AC6" w:rsidRPr="00E24860">
              <w:rPr>
                <w:bCs/>
                <w:color w:val="auto"/>
                <w:sz w:val="22"/>
                <w:szCs w:val="22"/>
              </w:rPr>
              <w:t xml:space="preserve"> </w:t>
            </w:r>
            <w:r w:rsidR="00480AC6" w:rsidRPr="006E70EB">
              <w:rPr>
                <w:bCs/>
                <w:sz w:val="22"/>
                <w:szCs w:val="22"/>
              </w:rPr>
              <w:t xml:space="preserve">  (taikoma </w:t>
            </w:r>
            <w:r w:rsidR="00480AC6" w:rsidRPr="006E70EB">
              <w:rPr>
                <w:color w:val="000000"/>
                <w:sz w:val="22"/>
                <w:szCs w:val="22"/>
              </w:rPr>
              <w:t>Vietos projektų administravimo taisyklių 27 papunktyje nurodytiems atvejams</w:t>
            </w:r>
            <w:r w:rsidR="00480AC6" w:rsidRPr="006E70EB">
              <w:rPr>
                <w:bCs/>
                <w:sz w:val="22"/>
                <w:szCs w:val="22"/>
              </w:rPr>
              <w:t>);</w:t>
            </w:r>
          </w:p>
          <w:p w:rsidR="006D7F67" w:rsidRPr="006E70EB" w:rsidRDefault="00400946">
            <w:pPr>
              <w:jc w:val="both"/>
              <w:rPr>
                <w:sz w:val="22"/>
                <w:szCs w:val="22"/>
              </w:rPr>
            </w:pPr>
            <w:r w:rsidRPr="006E70EB">
              <w:rPr>
                <w:sz w:val="22"/>
                <w:szCs w:val="22"/>
              </w:rPr>
              <w:t>6</w:t>
            </w:r>
            <w:r w:rsidR="00480AC6" w:rsidRPr="006E70EB">
              <w:rPr>
                <w:sz w:val="22"/>
                <w:szCs w:val="22"/>
              </w:rPr>
              <w:t xml:space="preserve">.2. </w:t>
            </w:r>
            <w:r w:rsidR="00480AC6" w:rsidRPr="006E70EB">
              <w:rPr>
                <w:sz w:val="22"/>
                <w:szCs w:val="22"/>
                <w:u w:val="single"/>
              </w:rPr>
              <w:t>„Vienos įmonės“ deklaracija</w:t>
            </w:r>
            <w:r w:rsidR="00480AC6" w:rsidRPr="006E70EB">
              <w:rPr>
                <w:sz w:val="22"/>
                <w:szCs w:val="22"/>
              </w:rPr>
              <w:t xml:space="preserve"> pagal 2013 m. gruodžio 18 d. Europos Komisijos reglamentą (ES) Nr. 1407/2013 dėl Sutarties dėl Europos Sąjungos veikimo 107 ir 108 straipsnių taikymo </w:t>
            </w:r>
            <w:r w:rsidR="00480AC6" w:rsidRPr="006E70EB">
              <w:rPr>
                <w:i/>
                <w:sz w:val="22"/>
                <w:szCs w:val="22"/>
              </w:rPr>
              <w:t xml:space="preserve">de </w:t>
            </w:r>
            <w:proofErr w:type="spellStart"/>
            <w:r w:rsidR="00480AC6" w:rsidRPr="006E70EB">
              <w:rPr>
                <w:i/>
                <w:sz w:val="22"/>
                <w:szCs w:val="22"/>
              </w:rPr>
              <w:t>minimis</w:t>
            </w:r>
            <w:proofErr w:type="spellEnd"/>
            <w:r w:rsidR="00480AC6" w:rsidRPr="006E70EB">
              <w:rPr>
                <w:sz w:val="22"/>
                <w:szCs w:val="22"/>
              </w:rPr>
              <w:t xml:space="preserve"> pagalbai (OL 2013 L 352, p. 1), </w:t>
            </w:r>
            <w:r w:rsidR="00480AC6" w:rsidRPr="006E70EB">
              <w:rPr>
                <w:bCs/>
                <w:sz w:val="22"/>
                <w:szCs w:val="22"/>
              </w:rPr>
              <w:t xml:space="preserve">užpildyta  pagal ŽRVVG interneto svetainėje adresu  </w:t>
            </w:r>
            <w:hyperlink r:id="rId10">
              <w:r w:rsidR="00480AC6" w:rsidRPr="00E24860">
                <w:rPr>
                  <w:rStyle w:val="Internetosaitas"/>
                  <w:bCs/>
                  <w:color w:val="auto"/>
                  <w:sz w:val="22"/>
                  <w:szCs w:val="22"/>
                  <w:u w:val="none"/>
                </w:rPr>
                <w:t>www.siauliuzrvvg.lt</w:t>
              </w:r>
            </w:hyperlink>
            <w:r w:rsidR="00480AC6" w:rsidRPr="006E70EB">
              <w:rPr>
                <w:bCs/>
                <w:sz w:val="22"/>
                <w:szCs w:val="22"/>
              </w:rPr>
              <w:t xml:space="preserve"> </w:t>
            </w:r>
            <w:r w:rsidR="00480AC6" w:rsidRPr="006E70EB">
              <w:rPr>
                <w:i/>
                <w:sz w:val="22"/>
                <w:szCs w:val="22"/>
              </w:rPr>
              <w:t xml:space="preserve"> </w:t>
            </w:r>
            <w:r w:rsidR="00480AC6" w:rsidRPr="006E70EB">
              <w:rPr>
                <w:sz w:val="22"/>
                <w:szCs w:val="22"/>
              </w:rPr>
              <w:t>paskelbtą</w:t>
            </w:r>
            <w:r w:rsidR="00480AC6" w:rsidRPr="006E70EB">
              <w:rPr>
                <w:i/>
                <w:sz w:val="22"/>
                <w:szCs w:val="22"/>
              </w:rPr>
              <w:t xml:space="preserve"> </w:t>
            </w:r>
            <w:r w:rsidR="00480AC6" w:rsidRPr="006E70EB">
              <w:rPr>
                <w:sz w:val="22"/>
                <w:szCs w:val="22"/>
              </w:rPr>
              <w:t>formą.</w:t>
            </w:r>
            <w:r w:rsidR="00480AC6" w:rsidRPr="006E70EB">
              <w:rPr>
                <w:i/>
                <w:sz w:val="22"/>
                <w:szCs w:val="22"/>
              </w:rPr>
              <w:t xml:space="preserve"> </w:t>
            </w:r>
            <w:r w:rsidR="00480AC6" w:rsidRPr="006E70EB">
              <w:rPr>
                <w:sz w:val="22"/>
                <w:szCs w:val="22"/>
              </w:rPr>
              <w:t>(Taikoma pagrįsti, kad parama vietos projektui įgyvendinti skiriama nepažeidžiant ES teisės normų, susijusių su nereikšmingos (</w:t>
            </w:r>
            <w:r w:rsidR="00480AC6" w:rsidRPr="006E70EB">
              <w:rPr>
                <w:i/>
                <w:iCs/>
                <w:sz w:val="22"/>
                <w:szCs w:val="22"/>
              </w:rPr>
              <w:t xml:space="preserve">de </w:t>
            </w:r>
            <w:proofErr w:type="spellStart"/>
            <w:r w:rsidR="00480AC6" w:rsidRPr="006E70EB">
              <w:rPr>
                <w:i/>
                <w:iCs/>
                <w:sz w:val="22"/>
                <w:szCs w:val="22"/>
              </w:rPr>
              <w:t>minimis</w:t>
            </w:r>
            <w:proofErr w:type="spellEnd"/>
            <w:r w:rsidR="00480AC6" w:rsidRPr="006E70EB">
              <w:rPr>
                <w:sz w:val="22"/>
                <w:szCs w:val="22"/>
              </w:rPr>
              <w:t>)</w:t>
            </w:r>
            <w:r w:rsidR="00480AC6" w:rsidRPr="006E70EB">
              <w:rPr>
                <w:i/>
                <w:iCs/>
                <w:sz w:val="22"/>
                <w:szCs w:val="22"/>
              </w:rPr>
              <w:t xml:space="preserve"> </w:t>
            </w:r>
            <w:r w:rsidR="00480AC6" w:rsidRPr="006E70EB">
              <w:rPr>
                <w:sz w:val="22"/>
                <w:szCs w:val="22"/>
              </w:rPr>
              <w:t>pagalbos, kaip nurodyta Vietos projektų administravimo taisyklių 27 papunktyje).</w:t>
            </w:r>
          </w:p>
          <w:p w:rsidR="006D7F67" w:rsidRPr="006E70EB" w:rsidRDefault="00400946" w:rsidP="00400946">
            <w:pPr>
              <w:pStyle w:val="BodyText1"/>
              <w:ind w:firstLine="0"/>
              <w:rPr>
                <w:rFonts w:ascii="Times New Roman" w:hAnsi="Times New Roman" w:cs="Times New Roman"/>
                <w:sz w:val="22"/>
                <w:szCs w:val="22"/>
                <w:lang w:val="lt-LT"/>
              </w:rPr>
            </w:pPr>
            <w:r w:rsidRPr="006E70EB">
              <w:rPr>
                <w:rFonts w:ascii="Times New Roman" w:hAnsi="Times New Roman" w:cs="Times New Roman"/>
                <w:sz w:val="22"/>
                <w:szCs w:val="22"/>
                <w:lang w:val="lt-LT"/>
              </w:rPr>
              <w:t>6</w:t>
            </w:r>
            <w:r w:rsidR="00480AC6" w:rsidRPr="006E70EB">
              <w:rPr>
                <w:rFonts w:ascii="Times New Roman" w:hAnsi="Times New Roman" w:cs="Times New Roman"/>
                <w:sz w:val="22"/>
                <w:szCs w:val="22"/>
                <w:lang w:val="lt-LT"/>
              </w:rPr>
              <w:t xml:space="preserve">.3. </w:t>
            </w:r>
            <w:r w:rsidR="00480AC6" w:rsidRPr="006E70EB">
              <w:rPr>
                <w:rFonts w:ascii="Times New Roman" w:hAnsi="Times New Roman" w:cs="Times New Roman"/>
                <w:sz w:val="22"/>
                <w:szCs w:val="22"/>
                <w:u w:val="single"/>
                <w:lang w:val="lt-LT"/>
              </w:rPr>
              <w:t xml:space="preserve">Įgaliojimas </w:t>
            </w:r>
            <w:r w:rsidR="00480AC6" w:rsidRPr="006E70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Pr="006E70EB">
              <w:rPr>
                <w:rFonts w:ascii="Times New Roman" w:hAnsi="Times New Roman" w:cs="Times New Roman"/>
                <w:sz w:val="22"/>
                <w:szCs w:val="22"/>
                <w:lang w:val="lt-LT"/>
              </w:rPr>
              <w:t>eikti vietos projekto paraišką).</w:t>
            </w:r>
          </w:p>
        </w:tc>
      </w:tr>
      <w:tr w:rsidR="006D7F67" w:rsidTr="00995853">
        <w:trPr>
          <w:trHeight w:val="334"/>
        </w:trPr>
        <w:tc>
          <w:tcPr>
            <w:tcW w:w="259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F85E94" w:rsidRDefault="00F85E94">
            <w:pPr>
              <w:pStyle w:val="BodyText1"/>
              <w:ind w:firstLine="0"/>
              <w:rPr>
                <w:rFonts w:ascii="Times New Roman" w:hAnsi="Times New Roman" w:cs="Times New Roman"/>
                <w:b/>
                <w:sz w:val="22"/>
                <w:szCs w:val="22"/>
                <w:lang w:val="lt-LT"/>
              </w:rPr>
            </w:pPr>
            <w:r>
              <w:rPr>
                <w:rFonts w:ascii="Times New Roman" w:hAnsi="Times New Roman" w:cs="Times New Roman"/>
                <w:sz w:val="22"/>
                <w:szCs w:val="22"/>
                <w:lang w:val="lt-LT"/>
              </w:rPr>
              <w:lastRenderedPageBreak/>
              <w:t xml:space="preserve"> </w:t>
            </w:r>
            <w:r w:rsidR="006C706D">
              <w:rPr>
                <w:rFonts w:ascii="Times New Roman" w:hAnsi="Times New Roman" w:cs="Times New Roman"/>
                <w:b/>
                <w:sz w:val="22"/>
                <w:szCs w:val="22"/>
                <w:lang w:val="lt-LT"/>
              </w:rPr>
              <w:t>5.2</w:t>
            </w:r>
            <w:r w:rsidRPr="00F85E94">
              <w:rPr>
                <w:rFonts w:ascii="Times New Roman" w:hAnsi="Times New Roman" w:cs="Times New Roman"/>
                <w:b/>
                <w:sz w:val="22"/>
                <w:szCs w:val="22"/>
                <w:lang w:val="lt-LT"/>
              </w:rPr>
              <w:t>.</w:t>
            </w:r>
          </w:p>
        </w:tc>
        <w:tc>
          <w:tcPr>
            <w:tcW w:w="1256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D7F67" w:rsidRPr="006E70EB" w:rsidRDefault="00480AC6">
            <w:pPr>
              <w:pStyle w:val="BodyText1"/>
              <w:ind w:firstLine="0"/>
              <w:rPr>
                <w:sz w:val="22"/>
                <w:szCs w:val="22"/>
                <w:lang w:val="lt-LT"/>
              </w:rPr>
            </w:pPr>
            <w:r w:rsidRPr="006E70EB">
              <w:rPr>
                <w:sz w:val="22"/>
                <w:szCs w:val="22"/>
                <w:lang w:val="lt-LT"/>
              </w:rPr>
              <w:t>Šiaulių ŽR</w:t>
            </w:r>
            <w:r w:rsidRPr="006E70EB">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6C706D" w:rsidRPr="00507D51"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F4B083"/>
          </w:tcPr>
          <w:p w:rsidR="006C706D" w:rsidRPr="00507D51" w:rsidRDefault="006C706D" w:rsidP="00796C23">
            <w:pPr>
              <w:rPr>
                <w:b/>
                <w:sz w:val="22"/>
                <w:szCs w:val="22"/>
              </w:rPr>
            </w:pPr>
            <w:r w:rsidRPr="00507D51">
              <w:rPr>
                <w:b/>
                <w:sz w:val="22"/>
                <w:szCs w:val="22"/>
              </w:rPr>
              <w:t>6. VIETOS PROJEKTŲ FINANSAVIMO SĄLYGŲ APRAŠO PRIEDAI:</w:t>
            </w:r>
          </w:p>
        </w:tc>
      </w:tr>
      <w:tr w:rsidR="006C706D" w:rsidRPr="006D7176" w:rsidTr="0099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5168" w:type="dxa"/>
            <w:gridSpan w:val="3"/>
            <w:shd w:val="clear" w:color="auto" w:fill="auto"/>
          </w:tcPr>
          <w:p w:rsidR="006C706D" w:rsidRPr="006D7176" w:rsidRDefault="006C706D" w:rsidP="00796C23">
            <w:pPr>
              <w:jc w:val="both"/>
              <w:rPr>
                <w:i/>
                <w:sz w:val="22"/>
                <w:szCs w:val="22"/>
              </w:rPr>
            </w:pPr>
            <w:r w:rsidRPr="006D7176">
              <w:rPr>
                <w:sz w:val="22"/>
                <w:szCs w:val="22"/>
              </w:rPr>
              <w:t>6.1. Šio FSA priedai yra:</w:t>
            </w:r>
          </w:p>
          <w:p w:rsidR="006C706D" w:rsidRPr="006D7176" w:rsidRDefault="006C706D" w:rsidP="00796C23">
            <w:pPr>
              <w:jc w:val="both"/>
              <w:rPr>
                <w:sz w:val="22"/>
                <w:szCs w:val="22"/>
              </w:rPr>
            </w:pPr>
            <w:r w:rsidRPr="006D7176">
              <w:rPr>
                <w:sz w:val="22"/>
                <w:szCs w:val="22"/>
              </w:rPr>
              <w:t>1 priedas „Vietos projekto paraiškos forma“;</w:t>
            </w:r>
          </w:p>
          <w:p w:rsidR="006C706D" w:rsidRPr="006D7176" w:rsidRDefault="006C706D" w:rsidP="00796C23">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rsidR="006C706D" w:rsidRPr="006D7176" w:rsidRDefault="006C706D" w:rsidP="00796C23">
            <w:pPr>
              <w:jc w:val="both"/>
              <w:rPr>
                <w:sz w:val="22"/>
                <w:szCs w:val="22"/>
              </w:rPr>
            </w:pPr>
          </w:p>
        </w:tc>
      </w:tr>
    </w:tbl>
    <w:p w:rsidR="00BF4047" w:rsidRPr="006C706D" w:rsidRDefault="00BF4047" w:rsidP="00BF4047">
      <w:pPr>
        <w:rPr>
          <w:b/>
          <w:sz w:val="22"/>
          <w:szCs w:val="22"/>
        </w:rPr>
      </w:pPr>
    </w:p>
    <w:sectPr w:rsidR="00BF4047" w:rsidRPr="006C706D">
      <w:headerReference w:type="default" r:id="rId11"/>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FB" w:rsidRDefault="00CA39FB">
      <w:r>
        <w:separator/>
      </w:r>
    </w:p>
  </w:endnote>
  <w:endnote w:type="continuationSeparator" w:id="0">
    <w:p w:rsidR="00CA39FB" w:rsidRDefault="00CA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FB" w:rsidRDefault="00CA39FB">
      <w:r>
        <w:separator/>
      </w:r>
    </w:p>
  </w:footnote>
  <w:footnote w:type="continuationSeparator" w:id="0">
    <w:p w:rsidR="00CA39FB" w:rsidRDefault="00CA39FB">
      <w:r>
        <w:continuationSeparator/>
      </w:r>
    </w:p>
  </w:footnote>
  <w:footnote w:id="1">
    <w:p w:rsidR="00302CC9" w:rsidRDefault="00302CC9">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C9" w:rsidRDefault="00302CC9">
    <w:pPr>
      <w:pStyle w:val="Puslapinantrat"/>
      <w:jc w:val="center"/>
    </w:pPr>
    <w:r>
      <w:fldChar w:fldCharType="begin"/>
    </w:r>
    <w:r>
      <w:instrText>PAGE</w:instrText>
    </w:r>
    <w:r>
      <w:fldChar w:fldCharType="separate"/>
    </w:r>
    <w:r w:rsidR="006022EB">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67"/>
    <w:rsid w:val="00011D53"/>
    <w:rsid w:val="00031300"/>
    <w:rsid w:val="00035704"/>
    <w:rsid w:val="000508B2"/>
    <w:rsid w:val="00051E7A"/>
    <w:rsid w:val="00065953"/>
    <w:rsid w:val="000866FB"/>
    <w:rsid w:val="000D116E"/>
    <w:rsid w:val="000E5BAD"/>
    <w:rsid w:val="000F5C87"/>
    <w:rsid w:val="000F6378"/>
    <w:rsid w:val="00100907"/>
    <w:rsid w:val="00113A44"/>
    <w:rsid w:val="001463AD"/>
    <w:rsid w:val="00160B8C"/>
    <w:rsid w:val="001B2537"/>
    <w:rsid w:val="001B515A"/>
    <w:rsid w:val="001D657D"/>
    <w:rsid w:val="00202965"/>
    <w:rsid w:val="00223A50"/>
    <w:rsid w:val="00251A32"/>
    <w:rsid w:val="0028191B"/>
    <w:rsid w:val="00286AA1"/>
    <w:rsid w:val="002A5699"/>
    <w:rsid w:val="002F0C10"/>
    <w:rsid w:val="00302CC9"/>
    <w:rsid w:val="0031320A"/>
    <w:rsid w:val="00342175"/>
    <w:rsid w:val="0036382D"/>
    <w:rsid w:val="003B3762"/>
    <w:rsid w:val="003D4EE7"/>
    <w:rsid w:val="003E3A2A"/>
    <w:rsid w:val="00400946"/>
    <w:rsid w:val="004075F9"/>
    <w:rsid w:val="00411252"/>
    <w:rsid w:val="0041403B"/>
    <w:rsid w:val="00417288"/>
    <w:rsid w:val="00423CF9"/>
    <w:rsid w:val="0045629C"/>
    <w:rsid w:val="00462083"/>
    <w:rsid w:val="004638A1"/>
    <w:rsid w:val="00463919"/>
    <w:rsid w:val="00480AC6"/>
    <w:rsid w:val="004A2FF6"/>
    <w:rsid w:val="004D56E6"/>
    <w:rsid w:val="00522D4C"/>
    <w:rsid w:val="005558B6"/>
    <w:rsid w:val="005661E5"/>
    <w:rsid w:val="0058553F"/>
    <w:rsid w:val="005A7B5B"/>
    <w:rsid w:val="005B6976"/>
    <w:rsid w:val="005F6551"/>
    <w:rsid w:val="006022EB"/>
    <w:rsid w:val="006211BD"/>
    <w:rsid w:val="006335A4"/>
    <w:rsid w:val="00657127"/>
    <w:rsid w:val="00690FAC"/>
    <w:rsid w:val="00693CC5"/>
    <w:rsid w:val="00694B91"/>
    <w:rsid w:val="006C706D"/>
    <w:rsid w:val="006D7F67"/>
    <w:rsid w:val="006E09FB"/>
    <w:rsid w:val="006E70EB"/>
    <w:rsid w:val="007018F3"/>
    <w:rsid w:val="007741D5"/>
    <w:rsid w:val="00787585"/>
    <w:rsid w:val="007904F9"/>
    <w:rsid w:val="007A3CC8"/>
    <w:rsid w:val="007B0C98"/>
    <w:rsid w:val="007F0CB7"/>
    <w:rsid w:val="007F7680"/>
    <w:rsid w:val="00820EBC"/>
    <w:rsid w:val="0087267E"/>
    <w:rsid w:val="00885FE2"/>
    <w:rsid w:val="008940C0"/>
    <w:rsid w:val="008D4F69"/>
    <w:rsid w:val="008D5784"/>
    <w:rsid w:val="008F6558"/>
    <w:rsid w:val="008F6FD7"/>
    <w:rsid w:val="00930D29"/>
    <w:rsid w:val="009310B2"/>
    <w:rsid w:val="00931429"/>
    <w:rsid w:val="00995853"/>
    <w:rsid w:val="009B6BB7"/>
    <w:rsid w:val="009D4B8D"/>
    <w:rsid w:val="00A4210C"/>
    <w:rsid w:val="00A75FC8"/>
    <w:rsid w:val="00A767D4"/>
    <w:rsid w:val="00AA50B6"/>
    <w:rsid w:val="00AA782C"/>
    <w:rsid w:val="00AD5887"/>
    <w:rsid w:val="00AD6768"/>
    <w:rsid w:val="00B32CD3"/>
    <w:rsid w:val="00B647E7"/>
    <w:rsid w:val="00B725E6"/>
    <w:rsid w:val="00B8267B"/>
    <w:rsid w:val="00BB3713"/>
    <w:rsid w:val="00BF4047"/>
    <w:rsid w:val="00C12910"/>
    <w:rsid w:val="00C15538"/>
    <w:rsid w:val="00C2198A"/>
    <w:rsid w:val="00C73EAB"/>
    <w:rsid w:val="00CA39FB"/>
    <w:rsid w:val="00CB5642"/>
    <w:rsid w:val="00D601FB"/>
    <w:rsid w:val="00D867F0"/>
    <w:rsid w:val="00DE5841"/>
    <w:rsid w:val="00E01BB3"/>
    <w:rsid w:val="00E15498"/>
    <w:rsid w:val="00E24860"/>
    <w:rsid w:val="00E26411"/>
    <w:rsid w:val="00E431B1"/>
    <w:rsid w:val="00E54363"/>
    <w:rsid w:val="00EC4285"/>
    <w:rsid w:val="00EC69F2"/>
    <w:rsid w:val="00ED5F14"/>
    <w:rsid w:val="00EE49C6"/>
    <w:rsid w:val="00F31A97"/>
    <w:rsid w:val="00F524F2"/>
    <w:rsid w:val="00F6312A"/>
    <w:rsid w:val="00F85E94"/>
    <w:rsid w:val="00FB5613"/>
    <w:rsid w:val="00FE22EC"/>
    <w:rsid w:val="00FE6601"/>
    <w:rsid w:val="00FF6CA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0074E-8438-44EB-ACAB-ACE880FE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60B8C"/>
    <w:pPr>
      <w:tabs>
        <w:tab w:val="center" w:pos="4513"/>
        <w:tab w:val="right" w:pos="9026"/>
      </w:tabs>
    </w:pPr>
  </w:style>
  <w:style w:type="character" w:customStyle="1" w:styleId="AntratsDiagrama">
    <w:name w:val="Antraštės Diagrama"/>
    <w:basedOn w:val="Numatytasispastraiposriftas"/>
    <w:link w:val="Antrats"/>
    <w:uiPriority w:val="99"/>
    <w:rsid w:val="00160B8C"/>
    <w:rPr>
      <w:color w:val="00000A"/>
      <w:sz w:val="24"/>
      <w:szCs w:val="24"/>
    </w:rPr>
  </w:style>
  <w:style w:type="paragraph" w:styleId="Porat">
    <w:name w:val="footer"/>
    <w:basedOn w:val="prastasis"/>
    <w:link w:val="PoratDiagrama"/>
    <w:rsid w:val="00160B8C"/>
    <w:pPr>
      <w:tabs>
        <w:tab w:val="center" w:pos="4513"/>
        <w:tab w:val="right" w:pos="9026"/>
      </w:tabs>
    </w:pPr>
  </w:style>
  <w:style w:type="character" w:customStyle="1" w:styleId="PoratDiagrama">
    <w:name w:val="Poraštė Diagrama"/>
    <w:basedOn w:val="Numatytasispastraiposriftas"/>
    <w:link w:val="Porat"/>
    <w:rsid w:val="00160B8C"/>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ckHmqEYO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uliuzrvvg.lt/" TargetMode="External"/><Relationship Id="rId4" Type="http://schemas.openxmlformats.org/officeDocument/2006/relationships/settings" Target="settings.xml"/><Relationship Id="rId9"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B38B-0BD5-4484-8915-31DCA9A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21961</Words>
  <Characters>12519</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34412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94</cp:revision>
  <cp:lastPrinted>2017-06-21T07:18:00Z</cp:lastPrinted>
  <dcterms:created xsi:type="dcterms:W3CDTF">2018-04-20T09:12:00Z</dcterms:created>
  <dcterms:modified xsi:type="dcterms:W3CDTF">2018-07-23T17:05:00Z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